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AB4" w:rsidRDefault="00BB6AB4" w:rsidP="00BB6AB4">
      <w:pPr>
        <w:jc w:val="center"/>
        <w:rPr>
          <w:rFonts w:ascii="Times New Roman" w:eastAsia="Times New Roman" w:hAnsi="Times New Roman" w:cs="Times New Roman"/>
          <w:b/>
          <w:bCs/>
          <w:sz w:val="24"/>
          <w:szCs w:val="24"/>
          <w:lang w:val="pt-BR" w:eastAsia="ar-SA"/>
        </w:rPr>
      </w:pPr>
      <w:r w:rsidRPr="00487D04">
        <w:rPr>
          <w:rFonts w:ascii="Times New Roman" w:eastAsia="Times New Roman" w:hAnsi="Times New Roman" w:cs="Times New Roman"/>
          <w:b/>
          <w:bCs/>
          <w:sz w:val="24"/>
          <w:szCs w:val="24"/>
          <w:lang w:val="pt-BR" w:eastAsia="ar-SA"/>
        </w:rPr>
        <w:t>Formular propunere tehnică</w:t>
      </w:r>
      <w:r w:rsidR="00593D8A">
        <w:rPr>
          <w:rFonts w:ascii="Times New Roman" w:eastAsia="Times New Roman" w:hAnsi="Times New Roman" w:cs="Times New Roman"/>
          <w:b/>
          <w:bCs/>
          <w:sz w:val="24"/>
          <w:szCs w:val="24"/>
          <w:lang w:val="pt-BR" w:eastAsia="ar-SA"/>
        </w:rPr>
        <w:t xml:space="preserve"> – Costum termic elevi</w:t>
      </w:r>
    </w:p>
    <w:p w:rsidR="00593D8A" w:rsidRPr="00592F0C" w:rsidRDefault="00593D8A" w:rsidP="00592F0C">
      <w:pPr>
        <w:autoSpaceDE w:val="0"/>
        <w:autoSpaceDN w:val="0"/>
        <w:adjustRightInd w:val="0"/>
        <w:jc w:val="center"/>
        <w:rPr>
          <w:rFonts w:ascii="Times New Roman" w:hAnsi="Times New Roman" w:cs="Times New Roman"/>
          <w:sz w:val="24"/>
          <w:szCs w:val="24"/>
        </w:rPr>
      </w:pPr>
      <w:r w:rsidRPr="00593D8A">
        <w:rPr>
          <w:rFonts w:ascii="Times New Roman" w:hAnsi="Times New Roman" w:cs="Times New Roman"/>
          <w:sz w:val="24"/>
          <w:szCs w:val="24"/>
        </w:rPr>
        <w:t>Denumire operator economic……………………………………..</w:t>
      </w:r>
    </w:p>
    <w:tbl>
      <w:tblPr>
        <w:tblStyle w:val="TableGrid"/>
        <w:tblpPr w:leftFromText="180" w:rightFromText="180" w:vertAnchor="text" w:horzAnchor="margin" w:tblpXSpec="center" w:tblpY="261"/>
        <w:tblOverlap w:val="never"/>
        <w:tblW w:w="14029" w:type="dxa"/>
        <w:tblLayout w:type="fixed"/>
        <w:tblLook w:val="04A0" w:firstRow="1" w:lastRow="0" w:firstColumn="1" w:lastColumn="0" w:noHBand="0" w:noVBand="1"/>
      </w:tblPr>
      <w:tblGrid>
        <w:gridCol w:w="6232"/>
        <w:gridCol w:w="6237"/>
        <w:gridCol w:w="1560"/>
      </w:tblGrid>
      <w:tr w:rsidR="00DB72AF" w:rsidTr="00D52F09">
        <w:tc>
          <w:tcPr>
            <w:tcW w:w="6232" w:type="dxa"/>
          </w:tcPr>
          <w:p w:rsidR="00BB6AB4" w:rsidRPr="00320D86" w:rsidRDefault="00BB6AB4" w:rsidP="00BB6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bCs/>
                <w:sz w:val="24"/>
                <w:szCs w:val="24"/>
                <w:lang w:val="pt-BR" w:eastAsia="ar-SA"/>
              </w:rPr>
            </w:pPr>
            <w:r w:rsidRPr="00320D86">
              <w:rPr>
                <w:b/>
                <w:bCs/>
                <w:sz w:val="24"/>
                <w:szCs w:val="24"/>
                <w:lang w:val="pt-BR" w:eastAsia="ar-SA"/>
              </w:rPr>
              <w:t>Specificații produs solicitate de autoritatea contractantă</w:t>
            </w:r>
            <w:r>
              <w:rPr>
                <w:b/>
                <w:bCs/>
                <w:sz w:val="24"/>
                <w:szCs w:val="24"/>
                <w:lang w:val="pt-BR" w:eastAsia="ar-SA"/>
              </w:rPr>
              <w:t xml:space="preserve"> </w:t>
            </w:r>
            <w:r w:rsidRPr="00BB6AB4">
              <w:rPr>
                <w:b/>
                <w:bCs/>
                <w:sz w:val="24"/>
                <w:szCs w:val="24"/>
                <w:lang w:val="pt-BR" w:eastAsia="ar-SA"/>
              </w:rPr>
              <w:t xml:space="preserve">prin </w:t>
            </w:r>
            <w:r w:rsidRPr="00BB6AB4">
              <w:rPr>
                <w:b/>
                <w:sz w:val="24"/>
                <w:szCs w:val="24"/>
              </w:rPr>
              <w:t xml:space="preserve">  ST-SPAPF-14-2024 înregistrată cu nr 1.230.602 din 12.07.2024</w:t>
            </w:r>
            <w:r w:rsidRPr="00BB6AB4">
              <w:rPr>
                <w:b/>
                <w:bCs/>
                <w:sz w:val="24"/>
                <w:szCs w:val="24"/>
                <w:lang w:val="pt-BR" w:eastAsia="ar-SA"/>
              </w:rPr>
              <w:t>–</w:t>
            </w:r>
            <w:r w:rsidRPr="00875691">
              <w:rPr>
                <w:b/>
                <w:bCs/>
                <w:sz w:val="24"/>
                <w:szCs w:val="24"/>
                <w:lang w:val="pt-BR" w:eastAsia="ar-SA"/>
              </w:rPr>
              <w:t xml:space="preserve"> Specificație tehnică </w:t>
            </w:r>
            <w:r>
              <w:t xml:space="preserve"> </w:t>
            </w:r>
            <w:r>
              <w:rPr>
                <w:b/>
                <w:bCs/>
                <w:sz w:val="24"/>
                <w:szCs w:val="24"/>
                <w:lang w:val="pt-BR" w:eastAsia="ar-SA"/>
              </w:rPr>
              <w:t>costum termic</w:t>
            </w:r>
            <w:r w:rsidRPr="00AF31FC">
              <w:rPr>
                <w:b/>
                <w:bCs/>
                <w:sz w:val="24"/>
                <w:szCs w:val="24"/>
                <w:lang w:val="pt-BR" w:eastAsia="ar-SA"/>
              </w:rPr>
              <w:t xml:space="preserve"> instruire elevi</w:t>
            </w:r>
          </w:p>
        </w:tc>
        <w:tc>
          <w:tcPr>
            <w:tcW w:w="6237" w:type="dxa"/>
          </w:tcPr>
          <w:p w:rsidR="00BB6AB4" w:rsidRPr="00320D86" w:rsidRDefault="00304A36" w:rsidP="00BB6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bCs/>
                <w:sz w:val="24"/>
                <w:szCs w:val="24"/>
                <w:lang w:val="pt-BR" w:eastAsia="ar-SA"/>
              </w:rPr>
            </w:pPr>
            <w:r>
              <w:rPr>
                <w:b/>
                <w:bCs/>
                <w:sz w:val="24"/>
                <w:szCs w:val="24"/>
                <w:lang w:val="pt-BR" w:eastAsia="ar-SA"/>
              </w:rPr>
              <w:t>Propunere tehnică operator economic</w:t>
            </w:r>
          </w:p>
        </w:tc>
        <w:tc>
          <w:tcPr>
            <w:tcW w:w="1560" w:type="dxa"/>
          </w:tcPr>
          <w:p w:rsidR="00BB6AB4" w:rsidRPr="00320D86" w:rsidRDefault="00BB6AB4" w:rsidP="00BB6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bCs/>
                <w:sz w:val="24"/>
                <w:szCs w:val="24"/>
                <w:lang w:val="pt-BR" w:eastAsia="ar-SA"/>
              </w:rPr>
            </w:pPr>
            <w:r>
              <w:rPr>
                <w:b/>
                <w:bCs/>
                <w:sz w:val="24"/>
                <w:szCs w:val="24"/>
                <w:lang w:val="pt-BR" w:eastAsia="ar-SA"/>
              </w:rPr>
              <w:t>Observații</w:t>
            </w:r>
          </w:p>
        </w:tc>
      </w:tr>
      <w:tr w:rsidR="00DB72AF" w:rsidTr="00D52F09">
        <w:tc>
          <w:tcPr>
            <w:tcW w:w="6232" w:type="dxa"/>
          </w:tcPr>
          <w:p w:rsidR="00BB6AB4" w:rsidRDefault="00BB6AB4" w:rsidP="00BB6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sz w:val="24"/>
                <w:szCs w:val="24"/>
                <w:lang w:eastAsia="ar-SA"/>
              </w:rPr>
            </w:pPr>
          </w:p>
          <w:p w:rsidR="00BB6AB4" w:rsidRPr="00BB6AB4" w:rsidRDefault="00BB6AB4" w:rsidP="00BB6AB4">
            <w:pPr>
              <w:numPr>
                <w:ilvl w:val="0"/>
                <w:numId w:val="5"/>
              </w:numPr>
              <w:spacing w:after="0" w:line="240" w:lineRule="auto"/>
              <w:rPr>
                <w:b/>
                <w:sz w:val="22"/>
                <w:szCs w:val="22"/>
              </w:rPr>
            </w:pPr>
            <w:r w:rsidRPr="00BB6AB4">
              <w:rPr>
                <w:b/>
                <w:sz w:val="22"/>
                <w:szCs w:val="22"/>
              </w:rPr>
              <w:t>GENERALITĂŢI</w:t>
            </w:r>
          </w:p>
          <w:p w:rsidR="00BB6AB4" w:rsidRPr="00BB6AB4" w:rsidRDefault="00BB6AB4" w:rsidP="00BB6AB4">
            <w:pPr>
              <w:numPr>
                <w:ilvl w:val="0"/>
                <w:numId w:val="4"/>
              </w:numPr>
              <w:spacing w:after="0" w:line="240" w:lineRule="auto"/>
              <w:jc w:val="both"/>
              <w:rPr>
                <w:iCs/>
                <w:sz w:val="22"/>
                <w:szCs w:val="22"/>
              </w:rPr>
            </w:pPr>
            <w:r w:rsidRPr="00BB6AB4">
              <w:rPr>
                <w:b/>
                <w:bCs/>
                <w:iCs/>
                <w:sz w:val="22"/>
                <w:szCs w:val="22"/>
              </w:rPr>
              <w:t xml:space="preserve">Prezenta specificaţie tehnică </w:t>
            </w:r>
            <w:r w:rsidRPr="00BB6AB4">
              <w:rPr>
                <w:iCs/>
                <w:sz w:val="22"/>
                <w:szCs w:val="22"/>
              </w:rPr>
              <w:t>stabileşte forma, dimensiunile, condiţiile tehnice şi de calitate pe care trebuie sã le îndeplinească produsul  gata confecționat.</w:t>
            </w:r>
          </w:p>
          <w:p w:rsidR="00BB6AB4" w:rsidRPr="00BB6AB4" w:rsidRDefault="00BB6AB4" w:rsidP="00BB6AB4">
            <w:pPr>
              <w:numPr>
                <w:ilvl w:val="0"/>
                <w:numId w:val="4"/>
              </w:numPr>
              <w:spacing w:after="0" w:line="240" w:lineRule="auto"/>
              <w:jc w:val="both"/>
              <w:rPr>
                <w:sz w:val="22"/>
                <w:szCs w:val="22"/>
              </w:rPr>
            </w:pPr>
            <w:r w:rsidRPr="00BB6AB4">
              <w:rPr>
                <w:b/>
                <w:sz w:val="22"/>
                <w:szCs w:val="22"/>
              </w:rPr>
              <w:t xml:space="preserve">Costumul termic </w:t>
            </w:r>
            <w:r w:rsidRPr="00BB6AB4">
              <w:rPr>
                <w:sz w:val="22"/>
                <w:szCs w:val="22"/>
              </w:rPr>
              <w:t>este destinat echipării elevilor în</w:t>
            </w:r>
            <w:r w:rsidR="001648E2">
              <w:rPr>
                <w:sz w:val="22"/>
                <w:szCs w:val="22"/>
              </w:rPr>
              <w:t xml:space="preserve"> cadrul uniformei de instruire.</w:t>
            </w:r>
            <w:r w:rsidRPr="00BB6AB4">
              <w:rPr>
                <w:sz w:val="22"/>
                <w:szCs w:val="22"/>
              </w:rPr>
              <w:t xml:space="preserve"> </w:t>
            </w:r>
          </w:p>
          <w:p w:rsidR="00BB6AB4" w:rsidRPr="00BB6AB4" w:rsidRDefault="00BB6AB4" w:rsidP="00BB6AB4">
            <w:pPr>
              <w:numPr>
                <w:ilvl w:val="0"/>
                <w:numId w:val="4"/>
              </w:numPr>
              <w:spacing w:after="0" w:line="240" w:lineRule="auto"/>
              <w:jc w:val="both"/>
              <w:rPr>
                <w:b/>
                <w:sz w:val="22"/>
                <w:szCs w:val="22"/>
              </w:rPr>
            </w:pPr>
            <w:r w:rsidRPr="00BB6AB4">
              <w:rPr>
                <w:b/>
                <w:sz w:val="22"/>
                <w:szCs w:val="22"/>
              </w:rPr>
              <w:t xml:space="preserve">Costumul termic </w:t>
            </w:r>
            <w:r w:rsidRPr="00BB6AB4">
              <w:rPr>
                <w:sz w:val="22"/>
                <w:szCs w:val="22"/>
              </w:rPr>
              <w:t>se confecţionează din ţesătură uşoară de culoare bleumarin, care să asigure transferul termic, precum şi protecţia termică împotriva frigului.</w:t>
            </w:r>
            <w:r w:rsidRPr="00BB6AB4">
              <w:rPr>
                <w:b/>
                <w:sz w:val="22"/>
                <w:szCs w:val="22"/>
              </w:rPr>
              <w:t xml:space="preserve"> </w:t>
            </w:r>
          </w:p>
          <w:p w:rsidR="00BB6AB4" w:rsidRPr="00BB6AB4" w:rsidRDefault="00BB6AB4" w:rsidP="00BB6AB4">
            <w:pPr>
              <w:numPr>
                <w:ilvl w:val="0"/>
                <w:numId w:val="4"/>
              </w:numPr>
              <w:spacing w:after="0" w:line="240" w:lineRule="auto"/>
              <w:jc w:val="both"/>
              <w:rPr>
                <w:sz w:val="22"/>
                <w:szCs w:val="22"/>
              </w:rPr>
            </w:pPr>
            <w:r w:rsidRPr="00BB6AB4">
              <w:rPr>
                <w:b/>
                <w:sz w:val="22"/>
                <w:szCs w:val="22"/>
              </w:rPr>
              <w:t>Costumul termic s</w:t>
            </w:r>
            <w:r w:rsidRPr="00BB6AB4">
              <w:rPr>
                <w:iCs/>
                <w:sz w:val="22"/>
                <w:szCs w:val="22"/>
              </w:rPr>
              <w:t>e compune din bluză şi pantalon şi se poartă pe sub articolele de echipament din compunerea uniformei, pentru asigurarea confortului termic pe timpul sezonului rece.</w:t>
            </w:r>
            <w:r w:rsidRPr="00BB6AB4">
              <w:rPr>
                <w:sz w:val="22"/>
                <w:szCs w:val="22"/>
              </w:rPr>
              <w:t>.</w:t>
            </w:r>
          </w:p>
          <w:p w:rsidR="00BB6AB4" w:rsidRPr="00BB6AB4" w:rsidRDefault="00BB6AB4" w:rsidP="00BB6AB4">
            <w:pPr>
              <w:numPr>
                <w:ilvl w:val="0"/>
                <w:numId w:val="4"/>
              </w:numPr>
              <w:spacing w:after="0" w:line="240" w:lineRule="auto"/>
              <w:jc w:val="both"/>
              <w:rPr>
                <w:sz w:val="22"/>
                <w:szCs w:val="22"/>
              </w:rPr>
            </w:pPr>
            <w:r w:rsidRPr="00BB6AB4">
              <w:rPr>
                <w:iCs/>
                <w:sz w:val="22"/>
                <w:szCs w:val="22"/>
              </w:rPr>
              <w:t>Costumul</w:t>
            </w:r>
            <w:r w:rsidRPr="00BB6AB4">
              <w:rPr>
                <w:sz w:val="22"/>
                <w:szCs w:val="22"/>
              </w:rPr>
              <w:t xml:space="preserve"> termic trebuie să fie unisex, mulat pe corp, cu un design modern și sportiv.</w:t>
            </w:r>
          </w:p>
          <w:p w:rsidR="00BB6AB4" w:rsidRPr="00BB6AB4" w:rsidRDefault="00BB6AB4" w:rsidP="00BB6AB4">
            <w:pPr>
              <w:numPr>
                <w:ilvl w:val="0"/>
                <w:numId w:val="4"/>
              </w:numPr>
              <w:spacing w:after="0" w:line="240" w:lineRule="auto"/>
              <w:jc w:val="both"/>
              <w:rPr>
                <w:sz w:val="22"/>
                <w:szCs w:val="22"/>
              </w:rPr>
            </w:pPr>
            <w:r w:rsidRPr="00BB6AB4">
              <w:rPr>
                <w:b/>
                <w:sz w:val="22"/>
                <w:szCs w:val="22"/>
              </w:rPr>
              <w:t>Costumul termic</w:t>
            </w:r>
            <w:r w:rsidRPr="00BB6AB4">
              <w:rPr>
                <w:sz w:val="22"/>
                <w:szCs w:val="22"/>
              </w:rPr>
              <w:t xml:space="preserve"> se confecţionează în mărimi echivalente conform </w:t>
            </w:r>
            <w:r w:rsidRPr="00BB6AB4">
              <w:rPr>
                <w:b/>
                <w:sz w:val="22"/>
                <w:szCs w:val="22"/>
              </w:rPr>
              <w:t>SR EN 13402-3.</w:t>
            </w:r>
          </w:p>
          <w:p w:rsidR="00BB6AB4" w:rsidRPr="00BB6AB4" w:rsidRDefault="00BB6AB4" w:rsidP="00BB6AB4">
            <w:pPr>
              <w:ind w:firstLine="720"/>
              <w:jc w:val="both"/>
              <w:rPr>
                <w:b/>
                <w:sz w:val="22"/>
                <w:szCs w:val="22"/>
              </w:rPr>
            </w:pPr>
            <w:r w:rsidRPr="00BB6AB4">
              <w:rPr>
                <w:b/>
                <w:sz w:val="22"/>
                <w:szCs w:val="22"/>
              </w:rPr>
              <w:t>Produsul confecţionat trebuie să corespundă prevederilor prezentei specificaţii tehnice şi  modelului avizat.</w:t>
            </w:r>
          </w:p>
          <w:p w:rsidR="00BB6AB4" w:rsidRPr="00BB6AB4" w:rsidRDefault="00BB6AB4" w:rsidP="00BB6AB4">
            <w:pPr>
              <w:pBdr>
                <w:top w:val="single" w:sz="4" w:space="1" w:color="auto"/>
                <w:left w:val="single" w:sz="4" w:space="4" w:color="auto"/>
                <w:bottom w:val="single" w:sz="4" w:space="1" w:color="auto"/>
                <w:right w:val="single" w:sz="4" w:space="4" w:color="auto"/>
              </w:pBdr>
              <w:jc w:val="both"/>
              <w:rPr>
                <w:b/>
                <w:bCs/>
                <w:color w:val="000000"/>
                <w:sz w:val="22"/>
                <w:szCs w:val="22"/>
              </w:rPr>
            </w:pPr>
            <w:r w:rsidRPr="00BB6AB4">
              <w:rPr>
                <w:b/>
                <w:sz w:val="22"/>
                <w:szCs w:val="22"/>
              </w:rPr>
              <w:t xml:space="preserve">Avizarea modelului se va face de către achizitor cu ocazia lansării în producție, pentru 2 produse identice, din care unul la producător și unul la beneficiar, ce vor constitui modelele de </w:t>
            </w:r>
            <w:r w:rsidRPr="00BB6AB4">
              <w:rPr>
                <w:b/>
                <w:sz w:val="22"/>
                <w:szCs w:val="22"/>
              </w:rPr>
              <w:lastRenderedPageBreak/>
              <w:t>referință în funcție de care se execută și se verifică calitatea produselor contractate.</w:t>
            </w:r>
            <w:r w:rsidRPr="00BB6AB4">
              <w:rPr>
                <w:b/>
                <w:bCs/>
                <w:color w:val="000000"/>
                <w:sz w:val="22"/>
                <w:szCs w:val="22"/>
              </w:rPr>
              <w:t xml:space="preserve"> </w:t>
            </w:r>
          </w:p>
          <w:p w:rsidR="00BB6AB4" w:rsidRPr="00DB72AF" w:rsidRDefault="00BB6AB4" w:rsidP="00BB6AB4">
            <w:pPr>
              <w:pStyle w:val="Heading3"/>
              <w:numPr>
                <w:ilvl w:val="0"/>
                <w:numId w:val="5"/>
              </w:numPr>
              <w:spacing w:before="0" w:after="0"/>
              <w:jc w:val="both"/>
              <w:outlineLvl w:val="2"/>
              <w:rPr>
                <w:rFonts w:ascii="Times New Roman" w:hAnsi="Times New Roman" w:cs="Times New Roman"/>
                <w:bCs w:val="0"/>
                <w:sz w:val="22"/>
                <w:szCs w:val="22"/>
              </w:rPr>
            </w:pPr>
            <w:r w:rsidRPr="00DB72AF">
              <w:rPr>
                <w:rFonts w:ascii="Times New Roman" w:hAnsi="Times New Roman" w:cs="Times New Roman"/>
                <w:bCs w:val="0"/>
                <w:sz w:val="22"/>
                <w:szCs w:val="22"/>
              </w:rPr>
              <w:t>TABEL CU MATERIALE FOLOSITE</w:t>
            </w:r>
          </w:p>
          <w:p w:rsidR="00BB6AB4" w:rsidRPr="00BB6AB4" w:rsidRDefault="00BB6AB4" w:rsidP="00BB6AB4"/>
          <w:tbl>
            <w:tblPr>
              <w:tblW w:w="56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08"/>
              <w:gridCol w:w="2458"/>
              <w:gridCol w:w="2786"/>
            </w:tblGrid>
            <w:tr w:rsidR="00BB6AB4" w:rsidRPr="00BB6AB4" w:rsidTr="00DB72AF">
              <w:trPr>
                <w:trHeight w:val="357"/>
              </w:trPr>
              <w:tc>
                <w:tcPr>
                  <w:tcW w:w="408" w:type="dxa"/>
                </w:tcPr>
                <w:p w:rsidR="00BB6AB4" w:rsidRPr="00BB6AB4" w:rsidRDefault="00BB6AB4" w:rsidP="000619DE">
                  <w:pPr>
                    <w:framePr w:hSpace="180" w:wrap="around" w:vAnchor="text" w:hAnchor="margin" w:xAlign="center" w:y="261"/>
                    <w:suppressOverlap/>
                    <w:jc w:val="both"/>
                    <w:rPr>
                      <w:rFonts w:ascii="Times New Roman" w:hAnsi="Times New Roman" w:cs="Times New Roman"/>
                      <w:b/>
                      <w:sz w:val="16"/>
                      <w:szCs w:val="16"/>
                    </w:rPr>
                  </w:pPr>
                  <w:r w:rsidRPr="00BB6AB4">
                    <w:rPr>
                      <w:rFonts w:ascii="Times New Roman" w:hAnsi="Times New Roman" w:cs="Times New Roman"/>
                      <w:b/>
                      <w:sz w:val="16"/>
                      <w:szCs w:val="16"/>
                    </w:rPr>
                    <w:t>Nr.</w:t>
                  </w:r>
                </w:p>
                <w:p w:rsidR="00BB6AB4" w:rsidRPr="00BB6AB4" w:rsidRDefault="00BB6AB4" w:rsidP="000619DE">
                  <w:pPr>
                    <w:framePr w:hSpace="180" w:wrap="around" w:vAnchor="text" w:hAnchor="margin" w:xAlign="center" w:y="261"/>
                    <w:suppressOverlap/>
                    <w:jc w:val="both"/>
                    <w:rPr>
                      <w:rFonts w:ascii="Times New Roman" w:hAnsi="Times New Roman" w:cs="Times New Roman"/>
                      <w:b/>
                      <w:sz w:val="16"/>
                      <w:szCs w:val="16"/>
                    </w:rPr>
                  </w:pPr>
                  <w:r w:rsidRPr="00BB6AB4">
                    <w:rPr>
                      <w:rFonts w:ascii="Times New Roman" w:hAnsi="Times New Roman" w:cs="Times New Roman"/>
                      <w:b/>
                      <w:sz w:val="16"/>
                      <w:szCs w:val="16"/>
                    </w:rPr>
                    <w:t>Crt.</w:t>
                  </w:r>
                </w:p>
              </w:tc>
              <w:tc>
                <w:tcPr>
                  <w:tcW w:w="2458" w:type="dxa"/>
                </w:tcPr>
                <w:p w:rsidR="00BB6AB4" w:rsidRPr="00BB6AB4" w:rsidRDefault="00BB6AB4" w:rsidP="000619DE">
                  <w:pPr>
                    <w:framePr w:hSpace="180" w:wrap="around" w:vAnchor="text" w:hAnchor="margin" w:xAlign="center" w:y="261"/>
                    <w:suppressOverlap/>
                    <w:jc w:val="both"/>
                    <w:rPr>
                      <w:rFonts w:ascii="Times New Roman" w:hAnsi="Times New Roman" w:cs="Times New Roman"/>
                      <w:b/>
                      <w:sz w:val="16"/>
                      <w:szCs w:val="16"/>
                    </w:rPr>
                  </w:pPr>
                  <w:r w:rsidRPr="00BB6AB4">
                    <w:rPr>
                      <w:rFonts w:ascii="Times New Roman" w:hAnsi="Times New Roman" w:cs="Times New Roman"/>
                      <w:b/>
                      <w:sz w:val="16"/>
                      <w:szCs w:val="16"/>
                    </w:rPr>
                    <w:t>Denumirea materialelor</w:t>
                  </w:r>
                </w:p>
              </w:tc>
              <w:tc>
                <w:tcPr>
                  <w:tcW w:w="2786" w:type="dxa"/>
                </w:tcPr>
                <w:p w:rsidR="00BB6AB4" w:rsidRPr="00BB6AB4" w:rsidRDefault="00BB6AB4" w:rsidP="000619DE">
                  <w:pPr>
                    <w:framePr w:hSpace="180" w:wrap="around" w:vAnchor="text" w:hAnchor="margin" w:xAlign="center" w:y="261"/>
                    <w:suppressOverlap/>
                    <w:jc w:val="both"/>
                    <w:rPr>
                      <w:rFonts w:ascii="Times New Roman" w:hAnsi="Times New Roman" w:cs="Times New Roman"/>
                      <w:b/>
                      <w:sz w:val="16"/>
                      <w:szCs w:val="16"/>
                    </w:rPr>
                  </w:pPr>
                  <w:r w:rsidRPr="00BB6AB4">
                    <w:rPr>
                      <w:rFonts w:ascii="Times New Roman" w:hAnsi="Times New Roman" w:cs="Times New Roman"/>
                      <w:b/>
                      <w:sz w:val="16"/>
                      <w:szCs w:val="16"/>
                    </w:rPr>
                    <w:t xml:space="preserve">             Utilizare</w:t>
                  </w:r>
                </w:p>
              </w:tc>
            </w:tr>
            <w:tr w:rsidR="00BB6AB4" w:rsidRPr="00BB6AB4" w:rsidTr="00DB72AF">
              <w:trPr>
                <w:trHeight w:val="178"/>
              </w:trPr>
              <w:tc>
                <w:tcPr>
                  <w:tcW w:w="408" w:type="dxa"/>
                </w:tcPr>
                <w:p w:rsidR="00BB6AB4" w:rsidRPr="00BB6AB4" w:rsidRDefault="00BB6AB4" w:rsidP="000619DE">
                  <w:pPr>
                    <w:framePr w:hSpace="180" w:wrap="around" w:vAnchor="text" w:hAnchor="margin" w:xAlign="center" w:y="261"/>
                    <w:numPr>
                      <w:ilvl w:val="0"/>
                      <w:numId w:val="7"/>
                    </w:numPr>
                    <w:spacing w:after="0" w:line="240" w:lineRule="auto"/>
                    <w:suppressOverlap/>
                    <w:jc w:val="both"/>
                    <w:rPr>
                      <w:rFonts w:ascii="Times New Roman" w:hAnsi="Times New Roman" w:cs="Times New Roman"/>
                      <w:sz w:val="16"/>
                      <w:szCs w:val="16"/>
                    </w:rPr>
                  </w:pPr>
                </w:p>
              </w:tc>
              <w:tc>
                <w:tcPr>
                  <w:tcW w:w="2458" w:type="dxa"/>
                </w:tcPr>
                <w:p w:rsidR="00BB6AB4" w:rsidRPr="00BB6AB4" w:rsidRDefault="00BB6AB4" w:rsidP="000619DE">
                  <w:pPr>
                    <w:framePr w:hSpace="180" w:wrap="around" w:vAnchor="text" w:hAnchor="margin" w:xAlign="center" w:y="261"/>
                    <w:suppressOverlap/>
                    <w:jc w:val="both"/>
                    <w:rPr>
                      <w:rFonts w:ascii="Times New Roman" w:hAnsi="Times New Roman" w:cs="Times New Roman"/>
                      <w:sz w:val="16"/>
                      <w:szCs w:val="16"/>
                    </w:rPr>
                  </w:pPr>
                  <w:r w:rsidRPr="00BB6AB4">
                    <w:rPr>
                      <w:rFonts w:ascii="Times New Roman" w:hAnsi="Times New Roman" w:cs="Times New Roman"/>
                      <w:sz w:val="16"/>
                      <w:szCs w:val="16"/>
                    </w:rPr>
                    <w:t>Tricot bleumarin</w:t>
                  </w:r>
                </w:p>
              </w:tc>
              <w:tc>
                <w:tcPr>
                  <w:tcW w:w="2786" w:type="dxa"/>
                </w:tcPr>
                <w:p w:rsidR="00BB6AB4" w:rsidRPr="00BB6AB4" w:rsidRDefault="00BB6AB4" w:rsidP="000619DE">
                  <w:pPr>
                    <w:framePr w:hSpace="180" w:wrap="around" w:vAnchor="text" w:hAnchor="margin" w:xAlign="center" w:y="261"/>
                    <w:suppressOverlap/>
                    <w:jc w:val="both"/>
                    <w:rPr>
                      <w:rFonts w:ascii="Times New Roman" w:hAnsi="Times New Roman" w:cs="Times New Roman"/>
                      <w:sz w:val="16"/>
                      <w:szCs w:val="16"/>
                    </w:rPr>
                  </w:pPr>
                  <w:r w:rsidRPr="00BB6AB4">
                    <w:rPr>
                      <w:rFonts w:ascii="Times New Roman" w:hAnsi="Times New Roman" w:cs="Times New Roman"/>
                      <w:sz w:val="16"/>
                      <w:szCs w:val="16"/>
                    </w:rPr>
                    <w:t>Material de bază bluză și pantalon</w:t>
                  </w:r>
                </w:p>
              </w:tc>
            </w:tr>
            <w:tr w:rsidR="00BB6AB4" w:rsidRPr="00BB6AB4" w:rsidTr="00DB72AF">
              <w:trPr>
                <w:trHeight w:val="178"/>
              </w:trPr>
              <w:tc>
                <w:tcPr>
                  <w:tcW w:w="408" w:type="dxa"/>
                </w:tcPr>
                <w:p w:rsidR="00BB6AB4" w:rsidRPr="00BB6AB4" w:rsidRDefault="00BB6AB4" w:rsidP="000619DE">
                  <w:pPr>
                    <w:framePr w:hSpace="180" w:wrap="around" w:vAnchor="text" w:hAnchor="margin" w:xAlign="center" w:y="261"/>
                    <w:numPr>
                      <w:ilvl w:val="0"/>
                      <w:numId w:val="7"/>
                    </w:numPr>
                    <w:spacing w:after="0" w:line="240" w:lineRule="auto"/>
                    <w:suppressOverlap/>
                    <w:jc w:val="both"/>
                    <w:rPr>
                      <w:rFonts w:ascii="Times New Roman" w:hAnsi="Times New Roman" w:cs="Times New Roman"/>
                      <w:sz w:val="16"/>
                      <w:szCs w:val="16"/>
                    </w:rPr>
                  </w:pPr>
                </w:p>
              </w:tc>
              <w:tc>
                <w:tcPr>
                  <w:tcW w:w="2458" w:type="dxa"/>
                </w:tcPr>
                <w:p w:rsidR="00BB6AB4" w:rsidRPr="00BB6AB4" w:rsidRDefault="00BB6AB4" w:rsidP="000619DE">
                  <w:pPr>
                    <w:framePr w:hSpace="180" w:wrap="around" w:vAnchor="text" w:hAnchor="margin" w:xAlign="center" w:y="261"/>
                    <w:suppressOverlap/>
                    <w:jc w:val="both"/>
                    <w:rPr>
                      <w:rFonts w:ascii="Times New Roman" w:hAnsi="Times New Roman" w:cs="Times New Roman"/>
                      <w:sz w:val="16"/>
                      <w:szCs w:val="16"/>
                    </w:rPr>
                  </w:pPr>
                  <w:r w:rsidRPr="00BB6AB4">
                    <w:rPr>
                      <w:rFonts w:ascii="Times New Roman" w:hAnsi="Times New Roman" w:cs="Times New Roman"/>
                      <w:sz w:val="16"/>
                      <w:szCs w:val="16"/>
                    </w:rPr>
                    <w:t>Elastic/bandă elastică, lățime 3 cm</w:t>
                  </w:r>
                </w:p>
              </w:tc>
              <w:tc>
                <w:tcPr>
                  <w:tcW w:w="2786" w:type="dxa"/>
                </w:tcPr>
                <w:p w:rsidR="00BB6AB4" w:rsidRPr="00BB6AB4" w:rsidRDefault="00BB6AB4" w:rsidP="000619DE">
                  <w:pPr>
                    <w:framePr w:hSpace="180" w:wrap="around" w:vAnchor="text" w:hAnchor="margin" w:xAlign="center" w:y="261"/>
                    <w:suppressOverlap/>
                    <w:jc w:val="both"/>
                    <w:rPr>
                      <w:rFonts w:ascii="Times New Roman" w:hAnsi="Times New Roman" w:cs="Times New Roman"/>
                      <w:sz w:val="16"/>
                      <w:szCs w:val="16"/>
                    </w:rPr>
                  </w:pPr>
                  <w:r w:rsidRPr="00BB6AB4">
                    <w:rPr>
                      <w:rFonts w:ascii="Times New Roman" w:hAnsi="Times New Roman" w:cs="Times New Roman"/>
                      <w:sz w:val="16"/>
                      <w:szCs w:val="16"/>
                    </w:rPr>
                    <w:t>Bandă talie pantalon</w:t>
                  </w:r>
                </w:p>
              </w:tc>
            </w:tr>
            <w:tr w:rsidR="00BB6AB4" w:rsidRPr="00BB6AB4" w:rsidTr="00DB72AF">
              <w:trPr>
                <w:trHeight w:val="178"/>
              </w:trPr>
              <w:tc>
                <w:tcPr>
                  <w:tcW w:w="408" w:type="dxa"/>
                </w:tcPr>
                <w:p w:rsidR="00BB6AB4" w:rsidRPr="00BB6AB4" w:rsidRDefault="00BB6AB4" w:rsidP="000619DE">
                  <w:pPr>
                    <w:framePr w:hSpace="180" w:wrap="around" w:vAnchor="text" w:hAnchor="margin" w:xAlign="center" w:y="261"/>
                    <w:numPr>
                      <w:ilvl w:val="0"/>
                      <w:numId w:val="7"/>
                    </w:numPr>
                    <w:spacing w:after="0" w:line="240" w:lineRule="auto"/>
                    <w:suppressOverlap/>
                    <w:jc w:val="both"/>
                    <w:rPr>
                      <w:rFonts w:ascii="Times New Roman" w:hAnsi="Times New Roman" w:cs="Times New Roman"/>
                      <w:sz w:val="16"/>
                      <w:szCs w:val="16"/>
                    </w:rPr>
                  </w:pPr>
                </w:p>
              </w:tc>
              <w:tc>
                <w:tcPr>
                  <w:tcW w:w="2458" w:type="dxa"/>
                </w:tcPr>
                <w:p w:rsidR="00BB6AB4" w:rsidRPr="00BB6AB4" w:rsidRDefault="00BB6AB4" w:rsidP="000619DE">
                  <w:pPr>
                    <w:framePr w:hSpace="180" w:wrap="around" w:vAnchor="text" w:hAnchor="margin" w:xAlign="center" w:y="261"/>
                    <w:suppressOverlap/>
                    <w:jc w:val="both"/>
                    <w:rPr>
                      <w:rFonts w:ascii="Times New Roman" w:hAnsi="Times New Roman" w:cs="Times New Roman"/>
                      <w:sz w:val="16"/>
                      <w:szCs w:val="16"/>
                    </w:rPr>
                  </w:pPr>
                  <w:r w:rsidRPr="00BB6AB4">
                    <w:rPr>
                      <w:rFonts w:ascii="Times New Roman" w:hAnsi="Times New Roman" w:cs="Times New Roman"/>
                      <w:sz w:val="16"/>
                      <w:szCs w:val="16"/>
                    </w:rPr>
                    <w:t>Ață 100% PES, la culoare</w:t>
                  </w:r>
                </w:p>
              </w:tc>
              <w:tc>
                <w:tcPr>
                  <w:tcW w:w="2786" w:type="dxa"/>
                </w:tcPr>
                <w:p w:rsidR="00BB6AB4" w:rsidRPr="00BB6AB4" w:rsidRDefault="00BB6AB4" w:rsidP="000619DE">
                  <w:pPr>
                    <w:framePr w:hSpace="180" w:wrap="around" w:vAnchor="text" w:hAnchor="margin" w:xAlign="center" w:y="261"/>
                    <w:suppressOverlap/>
                    <w:jc w:val="both"/>
                    <w:rPr>
                      <w:rFonts w:ascii="Times New Roman" w:hAnsi="Times New Roman" w:cs="Times New Roman"/>
                      <w:sz w:val="16"/>
                      <w:szCs w:val="16"/>
                    </w:rPr>
                  </w:pPr>
                  <w:r w:rsidRPr="00BB6AB4">
                    <w:rPr>
                      <w:rFonts w:ascii="Times New Roman" w:hAnsi="Times New Roman" w:cs="Times New Roman"/>
                      <w:sz w:val="16"/>
                      <w:szCs w:val="16"/>
                    </w:rPr>
                    <w:t xml:space="preserve">Asamblare </w:t>
                  </w:r>
                </w:p>
              </w:tc>
            </w:tr>
          </w:tbl>
          <w:p w:rsidR="00BB6AB4" w:rsidRDefault="00BB6AB4" w:rsidP="00BB6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sz w:val="24"/>
                <w:szCs w:val="24"/>
                <w:lang w:eastAsia="ar-SA"/>
              </w:rPr>
            </w:pPr>
          </w:p>
          <w:p w:rsidR="00DB72AF" w:rsidRPr="00D52F09" w:rsidRDefault="00DB72AF" w:rsidP="00DB72AF">
            <w:pPr>
              <w:numPr>
                <w:ilvl w:val="0"/>
                <w:numId w:val="5"/>
              </w:numPr>
              <w:spacing w:after="0" w:line="240" w:lineRule="auto"/>
              <w:jc w:val="both"/>
              <w:rPr>
                <w:b/>
                <w:sz w:val="22"/>
                <w:szCs w:val="22"/>
              </w:rPr>
            </w:pPr>
            <w:r w:rsidRPr="00D52F09">
              <w:rPr>
                <w:b/>
                <w:sz w:val="22"/>
                <w:szCs w:val="22"/>
              </w:rPr>
              <w:t>CARACTERISTICILE TEHNICE ALE MATERIALULUI:</w:t>
            </w:r>
          </w:p>
          <w:p w:rsidR="00DB72AF" w:rsidRPr="00D52F09" w:rsidRDefault="00DB72AF" w:rsidP="00DB72AF">
            <w:pPr>
              <w:ind w:left="720"/>
              <w:jc w:val="both"/>
              <w:rPr>
                <w:b/>
                <w:sz w:val="22"/>
                <w:szCs w:val="22"/>
              </w:rPr>
            </w:pPr>
            <w:r w:rsidRPr="00D52F09">
              <w:rPr>
                <w:b/>
                <w:sz w:val="22"/>
                <w:szCs w:val="22"/>
              </w:rPr>
              <w:t xml:space="preserve"> Tricot bleumarin Cod pantone 19-3924 TCX</w:t>
            </w:r>
          </w:p>
          <w:tbl>
            <w:tblPr>
              <w:tblW w:w="6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990"/>
              <w:gridCol w:w="1170"/>
              <w:gridCol w:w="720"/>
              <w:gridCol w:w="1437"/>
              <w:gridCol w:w="1173"/>
            </w:tblGrid>
            <w:tr w:rsidR="00DB72AF" w:rsidRPr="001035EF" w:rsidTr="001648E2">
              <w:trPr>
                <w:trHeight w:val="723"/>
                <w:tblHeader/>
              </w:trPr>
              <w:tc>
                <w:tcPr>
                  <w:tcW w:w="535" w:type="dxa"/>
                  <w:tcBorders>
                    <w:top w:val="single" w:sz="4" w:space="0" w:color="auto"/>
                    <w:left w:val="single" w:sz="4" w:space="0" w:color="auto"/>
                    <w:bottom w:val="single" w:sz="4" w:space="0" w:color="auto"/>
                    <w:right w:val="single" w:sz="4" w:space="0" w:color="auto"/>
                  </w:tcBorders>
                  <w:hideMark/>
                </w:tcPr>
                <w:p w:rsidR="00DB72AF" w:rsidRPr="00DB72AF" w:rsidRDefault="00DB72AF" w:rsidP="000619DE">
                  <w:pPr>
                    <w:framePr w:hSpace="180" w:wrap="around" w:vAnchor="text" w:hAnchor="margin" w:xAlign="center" w:y="261"/>
                    <w:autoSpaceDE w:val="0"/>
                    <w:autoSpaceDN w:val="0"/>
                    <w:adjustRightInd w:val="0"/>
                    <w:suppressOverlap/>
                    <w:jc w:val="both"/>
                    <w:rPr>
                      <w:rFonts w:ascii="Times New Roman" w:hAnsi="Times New Roman" w:cs="Times New Roman"/>
                      <w:b/>
                      <w:bCs/>
                      <w:sz w:val="16"/>
                      <w:szCs w:val="16"/>
                    </w:rPr>
                  </w:pPr>
                  <w:r w:rsidRPr="00DB72AF">
                    <w:rPr>
                      <w:rFonts w:ascii="Times New Roman" w:hAnsi="Times New Roman" w:cs="Times New Roman"/>
                      <w:b/>
                      <w:bCs/>
                      <w:sz w:val="16"/>
                      <w:szCs w:val="16"/>
                    </w:rPr>
                    <w:t>Nr. crt.</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rsidR="00DB72AF" w:rsidRPr="00DB72AF" w:rsidRDefault="00DB72AF" w:rsidP="000619DE">
                  <w:pPr>
                    <w:framePr w:hSpace="180" w:wrap="around" w:vAnchor="text" w:hAnchor="margin" w:xAlign="center" w:y="261"/>
                    <w:autoSpaceDE w:val="0"/>
                    <w:autoSpaceDN w:val="0"/>
                    <w:adjustRightInd w:val="0"/>
                    <w:suppressOverlap/>
                    <w:jc w:val="center"/>
                    <w:rPr>
                      <w:rFonts w:ascii="Times New Roman" w:hAnsi="Times New Roman" w:cs="Times New Roman"/>
                      <w:b/>
                      <w:bCs/>
                      <w:sz w:val="16"/>
                      <w:szCs w:val="16"/>
                    </w:rPr>
                  </w:pPr>
                  <w:r w:rsidRPr="00DB72AF">
                    <w:rPr>
                      <w:rFonts w:ascii="Times New Roman" w:hAnsi="Times New Roman" w:cs="Times New Roman"/>
                      <w:b/>
                      <w:bCs/>
                      <w:sz w:val="16"/>
                      <w:szCs w:val="16"/>
                    </w:rPr>
                    <w:t>Denumirea caracteristicilor</w:t>
                  </w:r>
                </w:p>
              </w:tc>
              <w:tc>
                <w:tcPr>
                  <w:tcW w:w="720" w:type="dxa"/>
                  <w:tcBorders>
                    <w:top w:val="single" w:sz="4" w:space="0" w:color="auto"/>
                    <w:left w:val="single" w:sz="4" w:space="0" w:color="auto"/>
                    <w:bottom w:val="single" w:sz="4" w:space="0" w:color="auto"/>
                    <w:right w:val="single" w:sz="4" w:space="0" w:color="auto"/>
                  </w:tcBorders>
                  <w:vAlign w:val="center"/>
                  <w:hideMark/>
                </w:tcPr>
                <w:p w:rsidR="00DB72AF" w:rsidRPr="00DB72AF" w:rsidRDefault="00DB72AF" w:rsidP="000619DE">
                  <w:pPr>
                    <w:framePr w:hSpace="180" w:wrap="around" w:vAnchor="text" w:hAnchor="margin" w:xAlign="center" w:y="261"/>
                    <w:autoSpaceDE w:val="0"/>
                    <w:autoSpaceDN w:val="0"/>
                    <w:adjustRightInd w:val="0"/>
                    <w:suppressOverlap/>
                    <w:jc w:val="center"/>
                    <w:rPr>
                      <w:rFonts w:ascii="Times New Roman" w:hAnsi="Times New Roman" w:cs="Times New Roman"/>
                      <w:b/>
                      <w:bCs/>
                      <w:sz w:val="16"/>
                      <w:szCs w:val="16"/>
                    </w:rPr>
                  </w:pPr>
                  <w:r w:rsidRPr="00DB72AF">
                    <w:rPr>
                      <w:rFonts w:ascii="Times New Roman" w:hAnsi="Times New Roman" w:cs="Times New Roman"/>
                      <w:b/>
                      <w:bCs/>
                      <w:sz w:val="16"/>
                      <w:szCs w:val="16"/>
                    </w:rPr>
                    <w:t>UM</w:t>
                  </w:r>
                </w:p>
              </w:tc>
              <w:tc>
                <w:tcPr>
                  <w:tcW w:w="1437" w:type="dxa"/>
                  <w:tcBorders>
                    <w:top w:val="single" w:sz="4" w:space="0" w:color="auto"/>
                    <w:left w:val="single" w:sz="4" w:space="0" w:color="auto"/>
                    <w:bottom w:val="single" w:sz="4" w:space="0" w:color="auto"/>
                    <w:right w:val="single" w:sz="4" w:space="0" w:color="auto"/>
                  </w:tcBorders>
                  <w:vAlign w:val="center"/>
                  <w:hideMark/>
                </w:tcPr>
                <w:p w:rsidR="00DB72AF" w:rsidRPr="00DB72AF" w:rsidRDefault="00DB72AF" w:rsidP="000619DE">
                  <w:pPr>
                    <w:framePr w:hSpace="180" w:wrap="around" w:vAnchor="text" w:hAnchor="margin" w:xAlign="center" w:y="261"/>
                    <w:autoSpaceDE w:val="0"/>
                    <w:autoSpaceDN w:val="0"/>
                    <w:adjustRightInd w:val="0"/>
                    <w:suppressOverlap/>
                    <w:jc w:val="center"/>
                    <w:rPr>
                      <w:rFonts w:ascii="Times New Roman" w:hAnsi="Times New Roman" w:cs="Times New Roman"/>
                      <w:b/>
                      <w:bCs/>
                      <w:sz w:val="16"/>
                      <w:szCs w:val="16"/>
                    </w:rPr>
                  </w:pPr>
                  <w:r w:rsidRPr="00DB72AF">
                    <w:rPr>
                      <w:rFonts w:ascii="Times New Roman" w:hAnsi="Times New Roman" w:cs="Times New Roman"/>
                      <w:b/>
                      <w:bCs/>
                      <w:sz w:val="16"/>
                      <w:szCs w:val="16"/>
                    </w:rPr>
                    <w:t>Valori/</w:t>
                  </w:r>
                </w:p>
                <w:p w:rsidR="00DB72AF" w:rsidRPr="00DB72AF" w:rsidRDefault="00DB72AF" w:rsidP="000619DE">
                  <w:pPr>
                    <w:framePr w:hSpace="180" w:wrap="around" w:vAnchor="text" w:hAnchor="margin" w:xAlign="center" w:y="261"/>
                    <w:autoSpaceDE w:val="0"/>
                    <w:autoSpaceDN w:val="0"/>
                    <w:adjustRightInd w:val="0"/>
                    <w:suppressOverlap/>
                    <w:jc w:val="center"/>
                    <w:rPr>
                      <w:rFonts w:ascii="Times New Roman" w:hAnsi="Times New Roman" w:cs="Times New Roman"/>
                      <w:b/>
                      <w:bCs/>
                      <w:sz w:val="16"/>
                      <w:szCs w:val="16"/>
                    </w:rPr>
                  </w:pPr>
                  <w:r w:rsidRPr="00DB72AF">
                    <w:rPr>
                      <w:rFonts w:ascii="Times New Roman" w:hAnsi="Times New Roman" w:cs="Times New Roman"/>
                      <w:b/>
                      <w:bCs/>
                      <w:sz w:val="16"/>
                      <w:szCs w:val="16"/>
                    </w:rPr>
                    <w:t xml:space="preserve">Toleranțe </w:t>
                  </w:r>
                </w:p>
              </w:tc>
              <w:tc>
                <w:tcPr>
                  <w:tcW w:w="1173" w:type="dxa"/>
                  <w:tcBorders>
                    <w:top w:val="single" w:sz="4" w:space="0" w:color="auto"/>
                    <w:left w:val="single" w:sz="4" w:space="0" w:color="auto"/>
                    <w:bottom w:val="single" w:sz="4" w:space="0" w:color="auto"/>
                    <w:right w:val="single" w:sz="4" w:space="0" w:color="auto"/>
                  </w:tcBorders>
                  <w:vAlign w:val="center"/>
                  <w:hideMark/>
                </w:tcPr>
                <w:p w:rsidR="00DB72AF" w:rsidRPr="00DB72AF" w:rsidRDefault="00DB72AF" w:rsidP="000619DE">
                  <w:pPr>
                    <w:framePr w:hSpace="180" w:wrap="around" w:vAnchor="text" w:hAnchor="margin" w:xAlign="center" w:y="261"/>
                    <w:autoSpaceDE w:val="0"/>
                    <w:autoSpaceDN w:val="0"/>
                    <w:adjustRightInd w:val="0"/>
                    <w:suppressOverlap/>
                    <w:jc w:val="center"/>
                    <w:rPr>
                      <w:rFonts w:ascii="Times New Roman" w:hAnsi="Times New Roman" w:cs="Times New Roman"/>
                      <w:b/>
                      <w:bCs/>
                      <w:sz w:val="16"/>
                      <w:szCs w:val="16"/>
                    </w:rPr>
                  </w:pPr>
                  <w:r w:rsidRPr="00DB72AF">
                    <w:rPr>
                      <w:rFonts w:ascii="Times New Roman" w:hAnsi="Times New Roman" w:cs="Times New Roman"/>
                      <w:b/>
                      <w:bCs/>
                      <w:sz w:val="16"/>
                      <w:szCs w:val="16"/>
                    </w:rPr>
                    <w:t>Metode de verificare</w:t>
                  </w:r>
                </w:p>
              </w:tc>
            </w:tr>
            <w:tr w:rsidR="00DB72AF" w:rsidRPr="001035EF" w:rsidTr="001648E2">
              <w:trPr>
                <w:trHeight w:val="562"/>
              </w:trPr>
              <w:tc>
                <w:tcPr>
                  <w:tcW w:w="535" w:type="dxa"/>
                  <w:vMerge w:val="restart"/>
                  <w:tcBorders>
                    <w:top w:val="single" w:sz="4" w:space="0" w:color="auto"/>
                    <w:left w:val="single" w:sz="4" w:space="0" w:color="auto"/>
                    <w:right w:val="single" w:sz="4" w:space="0" w:color="auto"/>
                  </w:tcBorders>
                  <w:vAlign w:val="center"/>
                </w:tcPr>
                <w:p w:rsidR="00DB72AF" w:rsidRPr="00DB72AF" w:rsidRDefault="00DB72AF" w:rsidP="000619DE">
                  <w:pPr>
                    <w:framePr w:hSpace="180" w:wrap="around" w:vAnchor="text" w:hAnchor="margin" w:xAlign="center" w:y="261"/>
                    <w:numPr>
                      <w:ilvl w:val="0"/>
                      <w:numId w:val="8"/>
                    </w:numPr>
                    <w:spacing w:after="0" w:line="240" w:lineRule="auto"/>
                    <w:suppressOverlap/>
                    <w:jc w:val="center"/>
                    <w:rPr>
                      <w:rFonts w:ascii="Times New Roman" w:hAnsi="Times New Roman" w:cs="Times New Roman"/>
                      <w:sz w:val="16"/>
                      <w:szCs w:val="16"/>
                    </w:rPr>
                  </w:pPr>
                </w:p>
              </w:tc>
              <w:tc>
                <w:tcPr>
                  <w:tcW w:w="2160" w:type="dxa"/>
                  <w:gridSpan w:val="2"/>
                  <w:vMerge w:val="restart"/>
                  <w:tcBorders>
                    <w:top w:val="single" w:sz="4" w:space="0" w:color="auto"/>
                    <w:left w:val="single" w:sz="4" w:space="0" w:color="auto"/>
                    <w:right w:val="single" w:sz="4" w:space="0" w:color="auto"/>
                  </w:tcBorders>
                  <w:vAlign w:val="center"/>
                </w:tcPr>
                <w:p w:rsidR="00DB72AF" w:rsidRPr="00DB72AF" w:rsidRDefault="00DB72AF" w:rsidP="000619DE">
                  <w:pPr>
                    <w:framePr w:hSpace="180" w:wrap="around" w:vAnchor="text" w:hAnchor="margin" w:xAlign="center" w:y="261"/>
                    <w:suppressOverlap/>
                    <w:rPr>
                      <w:rFonts w:ascii="Times New Roman" w:hAnsi="Times New Roman" w:cs="Times New Roman"/>
                      <w:sz w:val="16"/>
                      <w:szCs w:val="16"/>
                    </w:rPr>
                  </w:pPr>
                  <w:r w:rsidRPr="00DB72AF">
                    <w:rPr>
                      <w:rFonts w:ascii="Times New Roman" w:hAnsi="Times New Roman" w:cs="Times New Roman"/>
                      <w:sz w:val="16"/>
                      <w:szCs w:val="16"/>
                      <w:lang w:eastAsia="ar-SA"/>
                    </w:rPr>
                    <w:t>Analiza chimică cantitativă a amestecurilor binare de fibre</w:t>
                  </w:r>
                </w:p>
              </w:tc>
              <w:tc>
                <w:tcPr>
                  <w:tcW w:w="720" w:type="dxa"/>
                  <w:vMerge w:val="restart"/>
                  <w:tcBorders>
                    <w:top w:val="single" w:sz="4" w:space="0" w:color="auto"/>
                    <w:left w:val="single" w:sz="4" w:space="0" w:color="auto"/>
                    <w:right w:val="single" w:sz="4" w:space="0" w:color="auto"/>
                  </w:tcBorders>
                  <w:vAlign w:val="center"/>
                  <w:hideMark/>
                </w:tcPr>
                <w:p w:rsidR="00DB72AF" w:rsidRPr="00DB72AF" w:rsidRDefault="00DB72AF" w:rsidP="000619DE">
                  <w:pPr>
                    <w:framePr w:hSpace="180" w:wrap="around" w:vAnchor="text" w:hAnchor="margin" w:xAlign="center" w:y="261"/>
                    <w:suppressOverlap/>
                    <w:jc w:val="center"/>
                    <w:rPr>
                      <w:rFonts w:ascii="Times New Roman" w:hAnsi="Times New Roman" w:cs="Times New Roman"/>
                      <w:sz w:val="16"/>
                      <w:szCs w:val="16"/>
                    </w:rPr>
                  </w:pPr>
                </w:p>
                <w:p w:rsidR="00DB72AF" w:rsidRPr="00DB72AF" w:rsidRDefault="00DB72AF" w:rsidP="000619DE">
                  <w:pPr>
                    <w:framePr w:hSpace="180" w:wrap="around" w:vAnchor="text" w:hAnchor="margin" w:xAlign="center" w:y="261"/>
                    <w:suppressOverlap/>
                    <w:jc w:val="center"/>
                    <w:rPr>
                      <w:rFonts w:ascii="Times New Roman" w:hAnsi="Times New Roman" w:cs="Times New Roman"/>
                      <w:sz w:val="16"/>
                      <w:szCs w:val="16"/>
                    </w:rPr>
                  </w:pPr>
                  <w:r w:rsidRPr="00DB72AF">
                    <w:rPr>
                      <w:rFonts w:ascii="Times New Roman" w:hAnsi="Times New Roman" w:cs="Times New Roman"/>
                      <w:sz w:val="16"/>
                      <w:szCs w:val="16"/>
                    </w:rPr>
                    <w:t>%</w:t>
                  </w:r>
                </w:p>
                <w:p w:rsidR="00DB72AF" w:rsidRPr="00DB72AF" w:rsidRDefault="00DB72AF" w:rsidP="000619DE">
                  <w:pPr>
                    <w:framePr w:hSpace="180" w:wrap="around" w:vAnchor="text" w:hAnchor="margin" w:xAlign="center" w:y="261"/>
                    <w:suppressOverlap/>
                    <w:jc w:val="center"/>
                    <w:rPr>
                      <w:rFonts w:ascii="Times New Roman" w:hAnsi="Times New Roman" w:cs="Times New Roman"/>
                      <w:sz w:val="16"/>
                      <w:szCs w:val="16"/>
                    </w:rPr>
                  </w:pPr>
                </w:p>
              </w:tc>
              <w:tc>
                <w:tcPr>
                  <w:tcW w:w="1437" w:type="dxa"/>
                  <w:tcBorders>
                    <w:top w:val="single" w:sz="4" w:space="0" w:color="auto"/>
                    <w:left w:val="single" w:sz="4" w:space="0" w:color="auto"/>
                    <w:right w:val="single" w:sz="4" w:space="0" w:color="auto"/>
                  </w:tcBorders>
                  <w:vAlign w:val="center"/>
                  <w:hideMark/>
                </w:tcPr>
                <w:p w:rsidR="00DB72AF" w:rsidRPr="00DB72AF" w:rsidRDefault="00DB72AF" w:rsidP="000619DE">
                  <w:pPr>
                    <w:framePr w:hSpace="180" w:wrap="around" w:vAnchor="text" w:hAnchor="margin" w:xAlign="center" w:y="261"/>
                    <w:suppressOverlap/>
                    <w:jc w:val="center"/>
                    <w:rPr>
                      <w:rFonts w:ascii="Times New Roman" w:hAnsi="Times New Roman" w:cs="Times New Roman"/>
                      <w:sz w:val="16"/>
                      <w:szCs w:val="16"/>
                    </w:rPr>
                  </w:pPr>
                  <w:r w:rsidRPr="00DB72AF">
                    <w:rPr>
                      <w:rFonts w:ascii="Times New Roman" w:hAnsi="Times New Roman" w:cs="Times New Roman"/>
                      <w:sz w:val="16"/>
                      <w:szCs w:val="16"/>
                    </w:rPr>
                    <w:t>Minim 75 % lână* (</w:t>
                  </w:r>
                  <w:r w:rsidRPr="00DB72AF">
                    <w:rPr>
                      <w:rFonts w:ascii="Times New Roman" w:hAnsi="Times New Roman" w:cs="Times New Roman"/>
                      <w:i/>
                      <w:sz w:val="16"/>
                      <w:szCs w:val="16"/>
                    </w:rPr>
                    <w:t>merino</w:t>
                  </w:r>
                  <w:r w:rsidRPr="00DB72AF">
                    <w:rPr>
                      <w:rFonts w:ascii="Times New Roman" w:hAnsi="Times New Roman" w:cs="Times New Roman"/>
                      <w:sz w:val="16"/>
                      <w:szCs w:val="16"/>
                    </w:rPr>
                    <w:t>)</w:t>
                  </w:r>
                </w:p>
              </w:tc>
              <w:tc>
                <w:tcPr>
                  <w:tcW w:w="1173" w:type="dxa"/>
                  <w:vMerge w:val="restart"/>
                  <w:tcBorders>
                    <w:top w:val="single" w:sz="4" w:space="0" w:color="auto"/>
                    <w:left w:val="single" w:sz="4" w:space="0" w:color="auto"/>
                    <w:right w:val="single" w:sz="4" w:space="0" w:color="auto"/>
                  </w:tcBorders>
                  <w:vAlign w:val="center"/>
                  <w:hideMark/>
                </w:tcPr>
                <w:p w:rsidR="00DB72AF" w:rsidRPr="00DB72AF" w:rsidRDefault="00DB72AF" w:rsidP="000619DE">
                  <w:pPr>
                    <w:framePr w:hSpace="180" w:wrap="around" w:vAnchor="text" w:hAnchor="margin" w:xAlign="center" w:y="261"/>
                    <w:suppressOverlap/>
                    <w:jc w:val="center"/>
                    <w:rPr>
                      <w:rFonts w:ascii="Times New Roman" w:hAnsi="Times New Roman" w:cs="Times New Roman"/>
                      <w:sz w:val="16"/>
                      <w:szCs w:val="16"/>
                    </w:rPr>
                  </w:pPr>
                  <w:r w:rsidRPr="00DB72AF">
                    <w:rPr>
                      <w:rFonts w:ascii="Times New Roman" w:hAnsi="Times New Roman" w:cs="Times New Roman"/>
                      <w:sz w:val="16"/>
                      <w:szCs w:val="16"/>
                    </w:rPr>
                    <w:t>SR 13231 sau</w:t>
                  </w:r>
                </w:p>
                <w:p w:rsidR="00DB72AF" w:rsidRPr="00DB72AF" w:rsidRDefault="00DB72AF" w:rsidP="000619DE">
                  <w:pPr>
                    <w:framePr w:hSpace="180" w:wrap="around" w:vAnchor="text" w:hAnchor="margin" w:xAlign="center" w:y="261"/>
                    <w:suppressOverlap/>
                    <w:jc w:val="center"/>
                    <w:rPr>
                      <w:rFonts w:ascii="Times New Roman" w:hAnsi="Times New Roman" w:cs="Times New Roman"/>
                      <w:sz w:val="16"/>
                      <w:szCs w:val="16"/>
                    </w:rPr>
                  </w:pPr>
                  <w:r w:rsidRPr="00DB72AF">
                    <w:rPr>
                      <w:rFonts w:ascii="Times New Roman" w:hAnsi="Times New Roman" w:cs="Times New Roman"/>
                      <w:sz w:val="16"/>
                      <w:szCs w:val="16"/>
                      <w:lang w:eastAsia="ar-SA"/>
                    </w:rPr>
                    <w:t>SR EN ISO 1833</w:t>
                  </w:r>
                </w:p>
              </w:tc>
            </w:tr>
            <w:tr w:rsidR="00DB72AF" w:rsidRPr="001035EF" w:rsidTr="001648E2">
              <w:trPr>
                <w:trHeight w:val="562"/>
              </w:trPr>
              <w:tc>
                <w:tcPr>
                  <w:tcW w:w="535" w:type="dxa"/>
                  <w:vMerge/>
                  <w:tcBorders>
                    <w:left w:val="single" w:sz="4" w:space="0" w:color="auto"/>
                    <w:bottom w:val="single" w:sz="4" w:space="0" w:color="auto"/>
                    <w:right w:val="single" w:sz="4" w:space="0" w:color="auto"/>
                  </w:tcBorders>
                  <w:vAlign w:val="center"/>
                </w:tcPr>
                <w:p w:rsidR="00DB72AF" w:rsidRPr="00DB72AF" w:rsidRDefault="00DB72AF" w:rsidP="000619DE">
                  <w:pPr>
                    <w:framePr w:hSpace="180" w:wrap="around" w:vAnchor="text" w:hAnchor="margin" w:xAlign="center" w:y="261"/>
                    <w:numPr>
                      <w:ilvl w:val="0"/>
                      <w:numId w:val="8"/>
                    </w:numPr>
                    <w:spacing w:after="0" w:line="240" w:lineRule="auto"/>
                    <w:suppressOverlap/>
                    <w:jc w:val="center"/>
                    <w:rPr>
                      <w:rFonts w:ascii="Times New Roman" w:hAnsi="Times New Roman" w:cs="Times New Roman"/>
                      <w:sz w:val="16"/>
                      <w:szCs w:val="16"/>
                    </w:rPr>
                  </w:pPr>
                </w:p>
              </w:tc>
              <w:tc>
                <w:tcPr>
                  <w:tcW w:w="2160" w:type="dxa"/>
                  <w:gridSpan w:val="2"/>
                  <w:vMerge/>
                  <w:tcBorders>
                    <w:left w:val="single" w:sz="4" w:space="0" w:color="auto"/>
                    <w:bottom w:val="single" w:sz="4" w:space="0" w:color="auto"/>
                    <w:right w:val="single" w:sz="4" w:space="0" w:color="auto"/>
                  </w:tcBorders>
                  <w:vAlign w:val="center"/>
                </w:tcPr>
                <w:p w:rsidR="00DB72AF" w:rsidRPr="00DB72AF" w:rsidRDefault="00DB72AF" w:rsidP="000619DE">
                  <w:pPr>
                    <w:framePr w:hSpace="180" w:wrap="around" w:vAnchor="text" w:hAnchor="margin" w:xAlign="center" w:y="261"/>
                    <w:suppressOverlap/>
                    <w:rPr>
                      <w:rFonts w:ascii="Times New Roman" w:hAnsi="Times New Roman" w:cs="Times New Roman"/>
                      <w:sz w:val="16"/>
                      <w:szCs w:val="16"/>
                    </w:rPr>
                  </w:pPr>
                </w:p>
              </w:tc>
              <w:tc>
                <w:tcPr>
                  <w:tcW w:w="720" w:type="dxa"/>
                  <w:vMerge/>
                  <w:tcBorders>
                    <w:left w:val="single" w:sz="4" w:space="0" w:color="auto"/>
                    <w:right w:val="single" w:sz="4" w:space="0" w:color="auto"/>
                  </w:tcBorders>
                  <w:vAlign w:val="center"/>
                </w:tcPr>
                <w:p w:rsidR="00DB72AF" w:rsidRPr="00DB72AF" w:rsidRDefault="00DB72AF" w:rsidP="000619DE">
                  <w:pPr>
                    <w:framePr w:hSpace="180" w:wrap="around" w:vAnchor="text" w:hAnchor="margin" w:xAlign="center" w:y="261"/>
                    <w:suppressOverlap/>
                    <w:jc w:val="center"/>
                    <w:rPr>
                      <w:rFonts w:ascii="Times New Roman" w:hAnsi="Times New Roman" w:cs="Times New Roman"/>
                      <w:sz w:val="16"/>
                      <w:szCs w:val="16"/>
                    </w:rPr>
                  </w:pPr>
                </w:p>
              </w:tc>
              <w:tc>
                <w:tcPr>
                  <w:tcW w:w="1437" w:type="dxa"/>
                  <w:tcBorders>
                    <w:top w:val="single" w:sz="4" w:space="0" w:color="auto"/>
                    <w:left w:val="single" w:sz="4" w:space="0" w:color="auto"/>
                    <w:right w:val="single" w:sz="4" w:space="0" w:color="auto"/>
                  </w:tcBorders>
                  <w:vAlign w:val="center"/>
                </w:tcPr>
                <w:p w:rsidR="00DB72AF" w:rsidRPr="00DB72AF" w:rsidRDefault="00DB72AF" w:rsidP="000619DE">
                  <w:pPr>
                    <w:framePr w:hSpace="180" w:wrap="around" w:vAnchor="text" w:hAnchor="margin" w:xAlign="center" w:y="261"/>
                    <w:suppressOverlap/>
                    <w:jc w:val="center"/>
                    <w:rPr>
                      <w:rFonts w:ascii="Times New Roman" w:hAnsi="Times New Roman" w:cs="Times New Roman"/>
                      <w:sz w:val="16"/>
                      <w:szCs w:val="16"/>
                    </w:rPr>
                  </w:pPr>
                  <w:r w:rsidRPr="00DB72AF">
                    <w:rPr>
                      <w:rFonts w:ascii="Times New Roman" w:hAnsi="Times New Roman" w:cs="Times New Roman"/>
                      <w:sz w:val="16"/>
                      <w:szCs w:val="16"/>
                    </w:rPr>
                    <w:t>Diferența**</w:t>
                  </w:r>
                </w:p>
                <w:p w:rsidR="00DB72AF" w:rsidRPr="00DB72AF" w:rsidRDefault="00DB72AF" w:rsidP="000619DE">
                  <w:pPr>
                    <w:framePr w:hSpace="180" w:wrap="around" w:vAnchor="text" w:hAnchor="margin" w:xAlign="center" w:y="261"/>
                    <w:suppressOverlap/>
                    <w:jc w:val="center"/>
                    <w:rPr>
                      <w:rFonts w:ascii="Times New Roman" w:hAnsi="Times New Roman" w:cs="Times New Roman"/>
                      <w:sz w:val="16"/>
                      <w:szCs w:val="16"/>
                    </w:rPr>
                  </w:pPr>
                  <w:r w:rsidRPr="00DB72AF">
                    <w:rPr>
                      <w:rFonts w:ascii="Times New Roman" w:hAnsi="Times New Roman" w:cs="Times New Roman"/>
                      <w:sz w:val="16"/>
                      <w:szCs w:val="16"/>
                    </w:rPr>
                    <w:t>poliacrilic/</w:t>
                  </w:r>
                </w:p>
                <w:p w:rsidR="00DB72AF" w:rsidRPr="00DB72AF" w:rsidRDefault="00DB72AF" w:rsidP="000619DE">
                  <w:pPr>
                    <w:framePr w:hSpace="180" w:wrap="around" w:vAnchor="text" w:hAnchor="margin" w:xAlign="center" w:y="261"/>
                    <w:suppressOverlap/>
                    <w:jc w:val="center"/>
                    <w:rPr>
                      <w:rFonts w:ascii="Times New Roman" w:hAnsi="Times New Roman" w:cs="Times New Roman"/>
                      <w:sz w:val="16"/>
                      <w:szCs w:val="16"/>
                    </w:rPr>
                  </w:pPr>
                  <w:r w:rsidRPr="00DB72AF">
                    <w:rPr>
                      <w:rFonts w:ascii="Times New Roman" w:hAnsi="Times New Roman" w:cs="Times New Roman"/>
                      <w:sz w:val="16"/>
                      <w:szCs w:val="16"/>
                    </w:rPr>
                    <w:t>poliamidă</w:t>
                  </w:r>
                </w:p>
              </w:tc>
              <w:tc>
                <w:tcPr>
                  <w:tcW w:w="1173" w:type="dxa"/>
                  <w:vMerge/>
                  <w:tcBorders>
                    <w:left w:val="single" w:sz="4" w:space="0" w:color="auto"/>
                    <w:bottom w:val="single" w:sz="4" w:space="0" w:color="auto"/>
                    <w:right w:val="single" w:sz="4" w:space="0" w:color="auto"/>
                  </w:tcBorders>
                  <w:vAlign w:val="center"/>
                </w:tcPr>
                <w:p w:rsidR="00DB72AF" w:rsidRPr="00DB72AF" w:rsidRDefault="00DB72AF" w:rsidP="000619DE">
                  <w:pPr>
                    <w:framePr w:hSpace="180" w:wrap="around" w:vAnchor="text" w:hAnchor="margin" w:xAlign="center" w:y="261"/>
                    <w:suppressOverlap/>
                    <w:jc w:val="center"/>
                    <w:rPr>
                      <w:rFonts w:ascii="Times New Roman" w:hAnsi="Times New Roman" w:cs="Times New Roman"/>
                      <w:sz w:val="16"/>
                      <w:szCs w:val="16"/>
                    </w:rPr>
                  </w:pPr>
                </w:p>
              </w:tc>
            </w:tr>
            <w:tr w:rsidR="00DB72AF" w:rsidRPr="001035EF" w:rsidTr="001648E2">
              <w:trPr>
                <w:trHeight w:val="361"/>
              </w:trPr>
              <w:tc>
                <w:tcPr>
                  <w:tcW w:w="535" w:type="dxa"/>
                  <w:tcBorders>
                    <w:top w:val="single" w:sz="4" w:space="0" w:color="auto"/>
                    <w:left w:val="single" w:sz="4" w:space="0" w:color="auto"/>
                    <w:bottom w:val="single" w:sz="4" w:space="0" w:color="auto"/>
                    <w:right w:val="single" w:sz="4" w:space="0" w:color="auto"/>
                  </w:tcBorders>
                  <w:vAlign w:val="center"/>
                </w:tcPr>
                <w:p w:rsidR="00DB72AF" w:rsidRPr="00DB72AF" w:rsidRDefault="00DB72AF" w:rsidP="000619DE">
                  <w:pPr>
                    <w:framePr w:hSpace="180" w:wrap="around" w:vAnchor="text" w:hAnchor="margin" w:xAlign="center" w:y="261"/>
                    <w:numPr>
                      <w:ilvl w:val="0"/>
                      <w:numId w:val="8"/>
                    </w:numPr>
                    <w:spacing w:after="0" w:line="240" w:lineRule="auto"/>
                    <w:suppressOverlap/>
                    <w:jc w:val="center"/>
                    <w:rPr>
                      <w:rFonts w:ascii="Times New Roman" w:hAnsi="Times New Roman" w:cs="Times New Roman"/>
                      <w:sz w:val="16"/>
                      <w:szCs w:val="16"/>
                    </w:rPr>
                  </w:pPr>
                </w:p>
              </w:tc>
              <w:tc>
                <w:tcPr>
                  <w:tcW w:w="2160" w:type="dxa"/>
                  <w:gridSpan w:val="2"/>
                  <w:tcBorders>
                    <w:top w:val="single" w:sz="4" w:space="0" w:color="auto"/>
                    <w:left w:val="single" w:sz="4" w:space="0" w:color="auto"/>
                    <w:bottom w:val="single" w:sz="4" w:space="0" w:color="auto"/>
                    <w:right w:val="single" w:sz="4" w:space="0" w:color="auto"/>
                  </w:tcBorders>
                  <w:hideMark/>
                </w:tcPr>
                <w:p w:rsidR="00DB72AF" w:rsidRPr="00DB72AF" w:rsidRDefault="00DB72AF" w:rsidP="000619DE">
                  <w:pPr>
                    <w:framePr w:hSpace="180" w:wrap="around" w:vAnchor="text" w:hAnchor="margin" w:xAlign="center" w:y="261"/>
                    <w:suppressOverlap/>
                    <w:rPr>
                      <w:rFonts w:ascii="Times New Roman" w:hAnsi="Times New Roman" w:cs="Times New Roman"/>
                      <w:sz w:val="16"/>
                      <w:szCs w:val="16"/>
                    </w:rPr>
                  </w:pPr>
                  <w:r w:rsidRPr="00DB72AF">
                    <w:rPr>
                      <w:rFonts w:ascii="Times New Roman" w:eastAsia="Calibri" w:hAnsi="Times New Roman" w:cs="Times New Roman"/>
                      <w:bCs/>
                      <w:sz w:val="16"/>
                      <w:szCs w:val="16"/>
                    </w:rPr>
                    <w:t>Determinarea masei pe metru pătrat</w:t>
                  </w:r>
                </w:p>
              </w:tc>
              <w:tc>
                <w:tcPr>
                  <w:tcW w:w="720" w:type="dxa"/>
                  <w:tcBorders>
                    <w:top w:val="single" w:sz="4" w:space="0" w:color="auto"/>
                    <w:left w:val="single" w:sz="4" w:space="0" w:color="auto"/>
                    <w:bottom w:val="single" w:sz="4" w:space="0" w:color="auto"/>
                    <w:right w:val="single" w:sz="4" w:space="0" w:color="auto"/>
                  </w:tcBorders>
                  <w:hideMark/>
                </w:tcPr>
                <w:p w:rsidR="00DB72AF" w:rsidRPr="00DB72AF" w:rsidRDefault="00DB72AF" w:rsidP="000619DE">
                  <w:pPr>
                    <w:framePr w:hSpace="180" w:wrap="around" w:vAnchor="text" w:hAnchor="margin" w:xAlign="center" w:y="261"/>
                    <w:suppressOverlap/>
                    <w:jc w:val="center"/>
                    <w:rPr>
                      <w:rFonts w:ascii="Times New Roman" w:hAnsi="Times New Roman" w:cs="Times New Roman"/>
                      <w:sz w:val="16"/>
                      <w:szCs w:val="16"/>
                    </w:rPr>
                  </w:pPr>
                  <w:r w:rsidRPr="00DB72AF">
                    <w:rPr>
                      <w:rFonts w:ascii="Times New Roman" w:hAnsi="Times New Roman" w:cs="Times New Roman"/>
                      <w:sz w:val="16"/>
                      <w:szCs w:val="16"/>
                    </w:rPr>
                    <w:t>g/m²</w:t>
                  </w:r>
                </w:p>
              </w:tc>
              <w:tc>
                <w:tcPr>
                  <w:tcW w:w="1437" w:type="dxa"/>
                  <w:tcBorders>
                    <w:top w:val="single" w:sz="4" w:space="0" w:color="auto"/>
                    <w:left w:val="single" w:sz="4" w:space="0" w:color="auto"/>
                    <w:bottom w:val="single" w:sz="4" w:space="0" w:color="auto"/>
                    <w:right w:val="single" w:sz="4" w:space="0" w:color="auto"/>
                  </w:tcBorders>
                  <w:vAlign w:val="center"/>
                  <w:hideMark/>
                </w:tcPr>
                <w:p w:rsidR="00DB72AF" w:rsidRPr="00DB72AF" w:rsidRDefault="00DB72AF" w:rsidP="000619DE">
                  <w:pPr>
                    <w:framePr w:hSpace="180" w:wrap="around" w:vAnchor="text" w:hAnchor="margin" w:xAlign="center" w:y="261"/>
                    <w:suppressOverlap/>
                    <w:jc w:val="center"/>
                    <w:rPr>
                      <w:rFonts w:ascii="Times New Roman" w:hAnsi="Times New Roman" w:cs="Times New Roman"/>
                      <w:sz w:val="16"/>
                      <w:szCs w:val="16"/>
                    </w:rPr>
                  </w:pPr>
                  <w:r w:rsidRPr="00DB72AF">
                    <w:rPr>
                      <w:rFonts w:ascii="Times New Roman" w:hAnsi="Times New Roman" w:cs="Times New Roman"/>
                      <w:sz w:val="16"/>
                      <w:szCs w:val="16"/>
                    </w:rPr>
                    <w:t xml:space="preserve">180 – 250 </w:t>
                  </w:r>
                </w:p>
              </w:tc>
              <w:tc>
                <w:tcPr>
                  <w:tcW w:w="1173" w:type="dxa"/>
                  <w:tcBorders>
                    <w:top w:val="single" w:sz="4" w:space="0" w:color="auto"/>
                    <w:left w:val="single" w:sz="4" w:space="0" w:color="auto"/>
                    <w:bottom w:val="single" w:sz="4" w:space="0" w:color="auto"/>
                    <w:right w:val="single" w:sz="4" w:space="0" w:color="auto"/>
                  </w:tcBorders>
                  <w:vAlign w:val="center"/>
                  <w:hideMark/>
                </w:tcPr>
                <w:p w:rsidR="00DB72AF" w:rsidRPr="00DB72AF" w:rsidRDefault="00DB72AF" w:rsidP="000619DE">
                  <w:pPr>
                    <w:framePr w:hSpace="180" w:wrap="around" w:vAnchor="text" w:hAnchor="margin" w:xAlign="center" w:y="261"/>
                    <w:suppressOverlap/>
                    <w:jc w:val="center"/>
                    <w:rPr>
                      <w:rFonts w:ascii="Times New Roman" w:hAnsi="Times New Roman" w:cs="Times New Roman"/>
                      <w:sz w:val="16"/>
                      <w:szCs w:val="16"/>
                    </w:rPr>
                  </w:pPr>
                  <w:r w:rsidRPr="00DB72AF">
                    <w:rPr>
                      <w:rFonts w:ascii="Times New Roman" w:hAnsi="Times New Roman" w:cs="Times New Roman"/>
                      <w:sz w:val="16"/>
                      <w:szCs w:val="16"/>
                    </w:rPr>
                    <w:t>SR EN 12127</w:t>
                  </w:r>
                </w:p>
              </w:tc>
            </w:tr>
            <w:tr w:rsidR="00DB72AF" w:rsidRPr="001035EF" w:rsidTr="001648E2">
              <w:trPr>
                <w:trHeight w:val="712"/>
              </w:trPr>
              <w:tc>
                <w:tcPr>
                  <w:tcW w:w="535" w:type="dxa"/>
                  <w:tcBorders>
                    <w:top w:val="single" w:sz="4" w:space="0" w:color="auto"/>
                    <w:left w:val="single" w:sz="4" w:space="0" w:color="auto"/>
                    <w:bottom w:val="single" w:sz="4" w:space="0" w:color="auto"/>
                    <w:right w:val="single" w:sz="4" w:space="0" w:color="auto"/>
                  </w:tcBorders>
                  <w:vAlign w:val="center"/>
                </w:tcPr>
                <w:p w:rsidR="00DB72AF" w:rsidRPr="00DB72AF" w:rsidRDefault="00DB72AF" w:rsidP="000619DE">
                  <w:pPr>
                    <w:framePr w:hSpace="180" w:wrap="around" w:vAnchor="text" w:hAnchor="margin" w:xAlign="center" w:y="261"/>
                    <w:numPr>
                      <w:ilvl w:val="0"/>
                      <w:numId w:val="8"/>
                    </w:numPr>
                    <w:spacing w:after="0" w:line="240" w:lineRule="auto"/>
                    <w:suppressOverlap/>
                    <w:jc w:val="center"/>
                    <w:rPr>
                      <w:rFonts w:ascii="Times New Roman" w:hAnsi="Times New Roman" w:cs="Times New Roman"/>
                      <w:sz w:val="16"/>
                      <w:szCs w:val="16"/>
                    </w:rPr>
                  </w:pPr>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rsidR="00DB72AF" w:rsidRPr="00DB72AF" w:rsidRDefault="00DB72AF" w:rsidP="000619DE">
                  <w:pPr>
                    <w:framePr w:hSpace="180" w:wrap="around" w:vAnchor="text" w:hAnchor="margin" w:xAlign="center" w:y="261"/>
                    <w:suppressOverlap/>
                    <w:rPr>
                      <w:rFonts w:ascii="Times New Roman" w:hAnsi="Times New Roman" w:cs="Times New Roman"/>
                      <w:sz w:val="16"/>
                      <w:szCs w:val="16"/>
                      <w:highlight w:val="cyan"/>
                    </w:rPr>
                  </w:pPr>
                  <w:r w:rsidRPr="00DB72AF">
                    <w:rPr>
                      <w:rFonts w:ascii="Times New Roman" w:eastAsia="Calibri" w:hAnsi="Times New Roman" w:cs="Times New Roman"/>
                      <w:sz w:val="16"/>
                      <w:szCs w:val="16"/>
                    </w:rPr>
                    <w:t>Determinarea</w:t>
                  </w:r>
                  <w:r w:rsidRPr="00DB72AF">
                    <w:rPr>
                      <w:rFonts w:ascii="Times New Roman" w:hAnsi="Times New Roman" w:cs="Times New Roman"/>
                      <w:sz w:val="16"/>
                      <w:szCs w:val="16"/>
                      <w:lang w:eastAsia="ar-SA"/>
                    </w:rPr>
                    <w:t xml:space="preserve"> legăturii </w:t>
                  </w:r>
                </w:p>
              </w:tc>
              <w:tc>
                <w:tcPr>
                  <w:tcW w:w="1437" w:type="dxa"/>
                  <w:tcBorders>
                    <w:top w:val="single" w:sz="4" w:space="0" w:color="auto"/>
                    <w:left w:val="single" w:sz="4" w:space="0" w:color="auto"/>
                    <w:bottom w:val="single" w:sz="4" w:space="0" w:color="auto"/>
                    <w:right w:val="single" w:sz="4" w:space="0" w:color="auto"/>
                  </w:tcBorders>
                  <w:vAlign w:val="center"/>
                  <w:hideMark/>
                </w:tcPr>
                <w:p w:rsidR="00DB72AF" w:rsidRPr="00DB72AF" w:rsidRDefault="00DB72AF" w:rsidP="000619DE">
                  <w:pPr>
                    <w:framePr w:hSpace="180" w:wrap="around" w:vAnchor="text" w:hAnchor="margin" w:xAlign="center" w:y="261"/>
                    <w:suppressOverlap/>
                    <w:jc w:val="center"/>
                    <w:rPr>
                      <w:rFonts w:ascii="Times New Roman" w:hAnsi="Times New Roman" w:cs="Times New Roman"/>
                      <w:sz w:val="16"/>
                      <w:szCs w:val="16"/>
                      <w:highlight w:val="cyan"/>
                    </w:rPr>
                  </w:pPr>
                  <w:r w:rsidRPr="00DB72AF">
                    <w:rPr>
                      <w:rFonts w:ascii="Times New Roman" w:hAnsi="Times New Roman" w:cs="Times New Roman"/>
                      <w:sz w:val="16"/>
                      <w:szCs w:val="16"/>
                    </w:rPr>
                    <w:t>Interlock</w:t>
                  </w:r>
                </w:p>
              </w:tc>
              <w:tc>
                <w:tcPr>
                  <w:tcW w:w="1173" w:type="dxa"/>
                  <w:tcBorders>
                    <w:top w:val="single" w:sz="4" w:space="0" w:color="auto"/>
                    <w:left w:val="single" w:sz="4" w:space="0" w:color="auto"/>
                    <w:bottom w:val="single" w:sz="4" w:space="0" w:color="auto"/>
                    <w:right w:val="single" w:sz="4" w:space="0" w:color="auto"/>
                  </w:tcBorders>
                  <w:vAlign w:val="center"/>
                  <w:hideMark/>
                </w:tcPr>
                <w:p w:rsidR="00DB72AF" w:rsidRPr="00DB72AF" w:rsidRDefault="00DB72AF" w:rsidP="000619DE">
                  <w:pPr>
                    <w:framePr w:hSpace="180" w:wrap="around" w:vAnchor="text" w:hAnchor="margin" w:xAlign="center" w:y="261"/>
                    <w:suppressOverlap/>
                    <w:jc w:val="center"/>
                    <w:rPr>
                      <w:rFonts w:ascii="Times New Roman" w:hAnsi="Times New Roman" w:cs="Times New Roman"/>
                      <w:sz w:val="16"/>
                      <w:szCs w:val="16"/>
                    </w:rPr>
                  </w:pPr>
                  <w:r w:rsidRPr="00DB72AF">
                    <w:rPr>
                      <w:rFonts w:ascii="Times New Roman" w:hAnsi="Times New Roman" w:cs="Times New Roman"/>
                      <w:sz w:val="16"/>
                      <w:szCs w:val="16"/>
                    </w:rPr>
                    <w:t>SR EN ISO 8388</w:t>
                  </w:r>
                </w:p>
                <w:p w:rsidR="00DB72AF" w:rsidRPr="00DB72AF" w:rsidRDefault="00DB72AF" w:rsidP="000619DE">
                  <w:pPr>
                    <w:framePr w:hSpace="180" w:wrap="around" w:vAnchor="text" w:hAnchor="margin" w:xAlign="center" w:y="261"/>
                    <w:suppressOverlap/>
                    <w:jc w:val="center"/>
                    <w:rPr>
                      <w:rFonts w:ascii="Times New Roman" w:hAnsi="Times New Roman" w:cs="Times New Roman"/>
                      <w:sz w:val="16"/>
                      <w:szCs w:val="16"/>
                      <w:highlight w:val="cyan"/>
                    </w:rPr>
                  </w:pPr>
                  <w:r w:rsidRPr="00DB72AF">
                    <w:rPr>
                      <w:rFonts w:ascii="Times New Roman" w:hAnsi="Times New Roman" w:cs="Times New Roman"/>
                      <w:sz w:val="16"/>
                      <w:szCs w:val="16"/>
                    </w:rPr>
                    <w:t>SR 6431 sau echivalent</w:t>
                  </w:r>
                </w:p>
              </w:tc>
            </w:tr>
            <w:tr w:rsidR="00DB72AF" w:rsidRPr="001035EF" w:rsidTr="001648E2">
              <w:trPr>
                <w:trHeight w:val="668"/>
              </w:trPr>
              <w:tc>
                <w:tcPr>
                  <w:tcW w:w="535" w:type="dxa"/>
                  <w:vMerge w:val="restart"/>
                  <w:tcBorders>
                    <w:top w:val="single" w:sz="4" w:space="0" w:color="auto"/>
                    <w:left w:val="single" w:sz="4" w:space="0" w:color="auto"/>
                    <w:right w:val="single" w:sz="4" w:space="0" w:color="auto"/>
                  </w:tcBorders>
                  <w:vAlign w:val="center"/>
                </w:tcPr>
                <w:p w:rsidR="00DB72AF" w:rsidRPr="00DB72AF" w:rsidRDefault="00DB72AF" w:rsidP="000619DE">
                  <w:pPr>
                    <w:framePr w:hSpace="180" w:wrap="around" w:vAnchor="text" w:hAnchor="margin" w:xAlign="center" w:y="261"/>
                    <w:numPr>
                      <w:ilvl w:val="0"/>
                      <w:numId w:val="8"/>
                    </w:numPr>
                    <w:spacing w:after="0" w:line="240" w:lineRule="auto"/>
                    <w:suppressOverlap/>
                    <w:jc w:val="center"/>
                    <w:rPr>
                      <w:rFonts w:ascii="Times New Roman" w:hAnsi="Times New Roman" w:cs="Times New Roman"/>
                      <w:sz w:val="16"/>
                      <w:szCs w:val="16"/>
                    </w:rPr>
                  </w:pPr>
                </w:p>
              </w:tc>
              <w:tc>
                <w:tcPr>
                  <w:tcW w:w="990" w:type="dxa"/>
                  <w:vMerge w:val="restart"/>
                  <w:tcBorders>
                    <w:top w:val="single" w:sz="4" w:space="0" w:color="auto"/>
                    <w:left w:val="single" w:sz="4" w:space="0" w:color="auto"/>
                    <w:right w:val="single" w:sz="4" w:space="0" w:color="auto"/>
                  </w:tcBorders>
                  <w:hideMark/>
                </w:tcPr>
                <w:p w:rsidR="00DB72AF" w:rsidRPr="00DB72AF" w:rsidRDefault="00DB72AF" w:rsidP="000619DE">
                  <w:pPr>
                    <w:framePr w:hSpace="180" w:wrap="around" w:vAnchor="text" w:hAnchor="margin" w:xAlign="center" w:y="261"/>
                    <w:suppressOverlap/>
                    <w:rPr>
                      <w:rFonts w:ascii="Times New Roman" w:hAnsi="Times New Roman" w:cs="Times New Roman"/>
                      <w:sz w:val="16"/>
                      <w:szCs w:val="16"/>
                    </w:rPr>
                  </w:pPr>
                  <w:r w:rsidRPr="00DB72AF">
                    <w:rPr>
                      <w:rFonts w:ascii="Times New Roman" w:eastAsia="Calibri" w:hAnsi="Times New Roman" w:cs="Times New Roman"/>
                      <w:sz w:val="16"/>
                      <w:szCs w:val="16"/>
                    </w:rPr>
                    <w:t>Determinarea</w:t>
                  </w:r>
                  <w:r w:rsidRPr="00DB72AF">
                    <w:rPr>
                      <w:rFonts w:ascii="Times New Roman" w:hAnsi="Times New Roman" w:cs="Times New Roman"/>
                      <w:sz w:val="16"/>
                      <w:szCs w:val="16"/>
                      <w:lang w:eastAsia="ar-SA"/>
                    </w:rPr>
                    <w:t xml:space="preserve"> modificărilor  dimensionale la spălat la 40</w:t>
                  </w:r>
                  <w:r w:rsidRPr="00DB72AF">
                    <w:rPr>
                      <w:rFonts w:ascii="Times New Roman" w:hAnsi="Times New Roman" w:cs="Times New Roman"/>
                      <w:sz w:val="16"/>
                      <w:szCs w:val="16"/>
                      <w:vertAlign w:val="superscript"/>
                      <w:lang w:eastAsia="ar-SA"/>
                    </w:rPr>
                    <w:t>0</w:t>
                  </w:r>
                  <w:r w:rsidRPr="00DB72AF">
                    <w:rPr>
                      <w:rFonts w:ascii="Times New Roman" w:hAnsi="Times New Roman" w:cs="Times New Roman"/>
                      <w:sz w:val="16"/>
                      <w:szCs w:val="16"/>
                      <w:lang w:eastAsia="ar-SA"/>
                    </w:rPr>
                    <w:t>C, maxim</w:t>
                  </w:r>
                </w:p>
              </w:tc>
              <w:tc>
                <w:tcPr>
                  <w:tcW w:w="1170" w:type="dxa"/>
                  <w:tcBorders>
                    <w:top w:val="single" w:sz="4" w:space="0" w:color="auto"/>
                    <w:left w:val="single" w:sz="4" w:space="0" w:color="auto"/>
                    <w:right w:val="single" w:sz="4" w:space="0" w:color="auto"/>
                  </w:tcBorders>
                  <w:vAlign w:val="center"/>
                </w:tcPr>
                <w:p w:rsidR="00DB72AF" w:rsidRPr="00DB72AF" w:rsidRDefault="00DB72AF" w:rsidP="000619DE">
                  <w:pPr>
                    <w:framePr w:hSpace="180" w:wrap="around" w:vAnchor="text" w:hAnchor="margin" w:xAlign="center" w:y="261"/>
                    <w:suppressOverlap/>
                    <w:jc w:val="center"/>
                    <w:rPr>
                      <w:rFonts w:ascii="Times New Roman" w:hAnsi="Times New Roman" w:cs="Times New Roman"/>
                      <w:sz w:val="16"/>
                      <w:szCs w:val="16"/>
                    </w:rPr>
                  </w:pPr>
                  <w:r w:rsidRPr="00DB72AF">
                    <w:rPr>
                      <w:rFonts w:ascii="Times New Roman" w:hAnsi="Times New Roman" w:cs="Times New Roman"/>
                      <w:sz w:val="16"/>
                      <w:szCs w:val="16"/>
                    </w:rPr>
                    <w:t>longitudinal</w:t>
                  </w:r>
                </w:p>
              </w:tc>
              <w:tc>
                <w:tcPr>
                  <w:tcW w:w="720" w:type="dxa"/>
                  <w:vMerge w:val="restart"/>
                  <w:tcBorders>
                    <w:top w:val="single" w:sz="4" w:space="0" w:color="auto"/>
                    <w:left w:val="single" w:sz="4" w:space="0" w:color="auto"/>
                    <w:right w:val="single" w:sz="4" w:space="0" w:color="auto"/>
                  </w:tcBorders>
                  <w:vAlign w:val="center"/>
                  <w:hideMark/>
                </w:tcPr>
                <w:p w:rsidR="00DB72AF" w:rsidRPr="00DB72AF" w:rsidRDefault="00DB72AF" w:rsidP="000619DE">
                  <w:pPr>
                    <w:framePr w:hSpace="180" w:wrap="around" w:vAnchor="text" w:hAnchor="margin" w:xAlign="center" w:y="261"/>
                    <w:suppressOverlap/>
                    <w:jc w:val="center"/>
                    <w:rPr>
                      <w:rFonts w:ascii="Times New Roman" w:hAnsi="Times New Roman" w:cs="Times New Roman"/>
                      <w:sz w:val="16"/>
                      <w:szCs w:val="16"/>
                    </w:rPr>
                  </w:pPr>
                  <w:r w:rsidRPr="00DB72AF">
                    <w:rPr>
                      <w:rFonts w:ascii="Times New Roman" w:hAnsi="Times New Roman" w:cs="Times New Roman"/>
                      <w:sz w:val="16"/>
                      <w:szCs w:val="16"/>
                    </w:rPr>
                    <w:t>%</w:t>
                  </w:r>
                </w:p>
              </w:tc>
              <w:tc>
                <w:tcPr>
                  <w:tcW w:w="1437" w:type="dxa"/>
                  <w:tcBorders>
                    <w:top w:val="single" w:sz="4" w:space="0" w:color="auto"/>
                    <w:left w:val="single" w:sz="4" w:space="0" w:color="auto"/>
                    <w:right w:val="single" w:sz="4" w:space="0" w:color="auto"/>
                  </w:tcBorders>
                  <w:vAlign w:val="center"/>
                  <w:hideMark/>
                </w:tcPr>
                <w:p w:rsidR="00DB72AF" w:rsidRPr="00DB72AF" w:rsidRDefault="00DB72AF" w:rsidP="000619DE">
                  <w:pPr>
                    <w:framePr w:hSpace="180" w:wrap="around" w:vAnchor="text" w:hAnchor="margin" w:xAlign="center" w:y="261"/>
                    <w:suppressOverlap/>
                    <w:jc w:val="center"/>
                    <w:rPr>
                      <w:rFonts w:ascii="Times New Roman" w:hAnsi="Times New Roman" w:cs="Times New Roman"/>
                      <w:sz w:val="16"/>
                      <w:szCs w:val="16"/>
                    </w:rPr>
                  </w:pPr>
                  <w:r w:rsidRPr="00DB72AF">
                    <w:rPr>
                      <w:rFonts w:ascii="Times New Roman" w:hAnsi="Times New Roman" w:cs="Times New Roman"/>
                      <w:sz w:val="16"/>
                      <w:szCs w:val="16"/>
                    </w:rPr>
                    <w:t>± 5</w:t>
                  </w:r>
                </w:p>
              </w:tc>
              <w:tc>
                <w:tcPr>
                  <w:tcW w:w="1173" w:type="dxa"/>
                  <w:vMerge w:val="restart"/>
                  <w:tcBorders>
                    <w:top w:val="single" w:sz="4" w:space="0" w:color="auto"/>
                    <w:left w:val="single" w:sz="4" w:space="0" w:color="auto"/>
                    <w:right w:val="single" w:sz="4" w:space="0" w:color="auto"/>
                  </w:tcBorders>
                  <w:vAlign w:val="center"/>
                  <w:hideMark/>
                </w:tcPr>
                <w:p w:rsidR="00DB72AF" w:rsidRPr="00DB72AF" w:rsidRDefault="00DB72AF" w:rsidP="000619DE">
                  <w:pPr>
                    <w:framePr w:hSpace="180" w:wrap="around" w:vAnchor="text" w:hAnchor="margin" w:xAlign="center" w:y="261"/>
                    <w:suppressOverlap/>
                    <w:jc w:val="center"/>
                    <w:rPr>
                      <w:rFonts w:ascii="Times New Roman" w:hAnsi="Times New Roman" w:cs="Times New Roman"/>
                      <w:sz w:val="16"/>
                      <w:szCs w:val="16"/>
                    </w:rPr>
                  </w:pPr>
                </w:p>
                <w:p w:rsidR="00DB72AF" w:rsidRPr="00DB72AF" w:rsidRDefault="00DB72AF" w:rsidP="000619DE">
                  <w:pPr>
                    <w:framePr w:hSpace="180" w:wrap="around" w:vAnchor="text" w:hAnchor="margin" w:xAlign="center" w:y="261"/>
                    <w:suppressAutoHyphens/>
                    <w:overflowPunct w:val="0"/>
                    <w:autoSpaceDE w:val="0"/>
                    <w:suppressOverlap/>
                    <w:jc w:val="center"/>
                    <w:textAlignment w:val="baseline"/>
                    <w:rPr>
                      <w:rFonts w:ascii="Times New Roman" w:hAnsi="Times New Roman" w:cs="Times New Roman"/>
                      <w:sz w:val="16"/>
                      <w:szCs w:val="16"/>
                      <w:lang w:eastAsia="ar-SA"/>
                    </w:rPr>
                  </w:pPr>
                  <w:r w:rsidRPr="00DB72AF">
                    <w:rPr>
                      <w:rFonts w:ascii="Times New Roman" w:hAnsi="Times New Roman" w:cs="Times New Roman"/>
                      <w:sz w:val="16"/>
                      <w:szCs w:val="16"/>
                      <w:lang w:eastAsia="ar-SA"/>
                    </w:rPr>
                    <w:t>SR EN ISO 5077</w:t>
                  </w:r>
                </w:p>
                <w:p w:rsidR="00DB72AF" w:rsidRPr="00DB72AF" w:rsidRDefault="00DB72AF" w:rsidP="000619DE">
                  <w:pPr>
                    <w:framePr w:hSpace="180" w:wrap="around" w:vAnchor="text" w:hAnchor="margin" w:xAlign="center" w:y="261"/>
                    <w:suppressAutoHyphens/>
                    <w:overflowPunct w:val="0"/>
                    <w:autoSpaceDE w:val="0"/>
                    <w:suppressOverlap/>
                    <w:jc w:val="center"/>
                    <w:textAlignment w:val="baseline"/>
                    <w:rPr>
                      <w:rFonts w:ascii="Times New Roman" w:hAnsi="Times New Roman" w:cs="Times New Roman"/>
                      <w:sz w:val="16"/>
                      <w:szCs w:val="16"/>
                      <w:lang w:eastAsia="ar-SA"/>
                    </w:rPr>
                  </w:pPr>
                  <w:r w:rsidRPr="00DB72AF">
                    <w:rPr>
                      <w:rFonts w:ascii="Times New Roman" w:hAnsi="Times New Roman" w:cs="Times New Roman"/>
                      <w:sz w:val="16"/>
                      <w:szCs w:val="16"/>
                      <w:lang w:eastAsia="ar-SA"/>
                    </w:rPr>
                    <w:t>SR EN ISO 3759</w:t>
                  </w:r>
                </w:p>
                <w:p w:rsidR="00DB72AF" w:rsidRPr="00DB72AF" w:rsidRDefault="00DB72AF" w:rsidP="000619DE">
                  <w:pPr>
                    <w:framePr w:hSpace="180" w:wrap="around" w:vAnchor="text" w:hAnchor="margin" w:xAlign="center" w:y="261"/>
                    <w:suppressOverlap/>
                    <w:jc w:val="center"/>
                    <w:rPr>
                      <w:rFonts w:ascii="Times New Roman" w:hAnsi="Times New Roman" w:cs="Times New Roman"/>
                      <w:sz w:val="16"/>
                      <w:szCs w:val="16"/>
                    </w:rPr>
                  </w:pPr>
                  <w:r w:rsidRPr="00DB72AF">
                    <w:rPr>
                      <w:rFonts w:ascii="Times New Roman" w:hAnsi="Times New Roman" w:cs="Times New Roman"/>
                      <w:sz w:val="16"/>
                      <w:szCs w:val="16"/>
                      <w:lang w:eastAsia="ar-SA"/>
                    </w:rPr>
                    <w:t>SR EN ISO 6330</w:t>
                  </w:r>
                </w:p>
              </w:tc>
            </w:tr>
            <w:tr w:rsidR="00DB72AF" w:rsidRPr="001035EF" w:rsidTr="001648E2">
              <w:trPr>
                <w:trHeight w:val="616"/>
              </w:trPr>
              <w:tc>
                <w:tcPr>
                  <w:tcW w:w="535" w:type="dxa"/>
                  <w:vMerge/>
                  <w:tcBorders>
                    <w:top w:val="single" w:sz="4" w:space="0" w:color="auto"/>
                    <w:left w:val="single" w:sz="4" w:space="0" w:color="auto"/>
                    <w:bottom w:val="single" w:sz="4" w:space="0" w:color="auto"/>
                    <w:right w:val="single" w:sz="4" w:space="0" w:color="auto"/>
                  </w:tcBorders>
                  <w:vAlign w:val="center"/>
                </w:tcPr>
                <w:p w:rsidR="00DB72AF" w:rsidRPr="00DB72AF" w:rsidRDefault="00DB72AF" w:rsidP="000619DE">
                  <w:pPr>
                    <w:framePr w:hSpace="180" w:wrap="around" w:vAnchor="text" w:hAnchor="margin" w:xAlign="center" w:y="261"/>
                    <w:numPr>
                      <w:ilvl w:val="0"/>
                      <w:numId w:val="8"/>
                    </w:numPr>
                    <w:spacing w:after="0" w:line="240" w:lineRule="auto"/>
                    <w:suppressOverlap/>
                    <w:jc w:val="center"/>
                    <w:rPr>
                      <w:rFonts w:ascii="Times New Roman" w:hAnsi="Times New Roman" w:cs="Times New Roman"/>
                      <w:sz w:val="16"/>
                      <w:szCs w:val="16"/>
                    </w:rPr>
                  </w:pPr>
                </w:p>
              </w:tc>
              <w:tc>
                <w:tcPr>
                  <w:tcW w:w="990" w:type="dxa"/>
                  <w:vMerge/>
                  <w:tcBorders>
                    <w:top w:val="single" w:sz="4" w:space="0" w:color="auto"/>
                    <w:left w:val="single" w:sz="4" w:space="0" w:color="auto"/>
                    <w:bottom w:val="single" w:sz="4" w:space="0" w:color="auto"/>
                    <w:right w:val="single" w:sz="4" w:space="0" w:color="auto"/>
                  </w:tcBorders>
                </w:tcPr>
                <w:p w:rsidR="00DB72AF" w:rsidRPr="00DB72AF" w:rsidRDefault="00DB72AF" w:rsidP="000619DE">
                  <w:pPr>
                    <w:framePr w:hSpace="180" w:wrap="around" w:vAnchor="text" w:hAnchor="margin" w:xAlign="center" w:y="261"/>
                    <w:suppressOverlap/>
                    <w:rPr>
                      <w:rFonts w:ascii="Times New Roman" w:eastAsia="Calibri" w:hAnsi="Times New Roman" w:cs="Times New Roman"/>
                      <w:sz w:val="16"/>
                      <w:szCs w:val="16"/>
                    </w:rPr>
                  </w:pPr>
                </w:p>
              </w:tc>
              <w:tc>
                <w:tcPr>
                  <w:tcW w:w="1170" w:type="dxa"/>
                  <w:tcBorders>
                    <w:top w:val="single" w:sz="4" w:space="0" w:color="auto"/>
                    <w:left w:val="single" w:sz="4" w:space="0" w:color="auto"/>
                    <w:right w:val="single" w:sz="4" w:space="0" w:color="auto"/>
                  </w:tcBorders>
                  <w:vAlign w:val="center"/>
                </w:tcPr>
                <w:p w:rsidR="00DB72AF" w:rsidRPr="00DB72AF" w:rsidRDefault="00DB72AF" w:rsidP="000619DE">
                  <w:pPr>
                    <w:framePr w:hSpace="180" w:wrap="around" w:vAnchor="text" w:hAnchor="margin" w:xAlign="center" w:y="261"/>
                    <w:suppressOverlap/>
                    <w:jc w:val="center"/>
                    <w:rPr>
                      <w:rFonts w:ascii="Times New Roman" w:hAnsi="Times New Roman" w:cs="Times New Roman"/>
                      <w:sz w:val="16"/>
                      <w:szCs w:val="16"/>
                    </w:rPr>
                  </w:pPr>
                  <w:r w:rsidRPr="00DB72AF">
                    <w:rPr>
                      <w:rFonts w:ascii="Times New Roman" w:hAnsi="Times New Roman" w:cs="Times New Roman"/>
                      <w:sz w:val="16"/>
                      <w:szCs w:val="16"/>
                    </w:rPr>
                    <w:t>vertical</w:t>
                  </w:r>
                </w:p>
              </w:tc>
              <w:tc>
                <w:tcPr>
                  <w:tcW w:w="720" w:type="dxa"/>
                  <w:vMerge/>
                  <w:tcBorders>
                    <w:left w:val="single" w:sz="4" w:space="0" w:color="auto"/>
                    <w:bottom w:val="single" w:sz="4" w:space="0" w:color="auto"/>
                    <w:right w:val="single" w:sz="4" w:space="0" w:color="auto"/>
                  </w:tcBorders>
                  <w:vAlign w:val="center"/>
                </w:tcPr>
                <w:p w:rsidR="00DB72AF" w:rsidRPr="00DB72AF" w:rsidRDefault="00DB72AF" w:rsidP="000619DE">
                  <w:pPr>
                    <w:framePr w:hSpace="180" w:wrap="around" w:vAnchor="text" w:hAnchor="margin" w:xAlign="center" w:y="261"/>
                    <w:suppressOverlap/>
                    <w:jc w:val="center"/>
                    <w:rPr>
                      <w:rFonts w:ascii="Times New Roman" w:hAnsi="Times New Roman" w:cs="Times New Roman"/>
                      <w:sz w:val="16"/>
                      <w:szCs w:val="16"/>
                    </w:rPr>
                  </w:pPr>
                </w:p>
              </w:tc>
              <w:tc>
                <w:tcPr>
                  <w:tcW w:w="1437" w:type="dxa"/>
                  <w:tcBorders>
                    <w:left w:val="single" w:sz="4" w:space="0" w:color="auto"/>
                    <w:bottom w:val="single" w:sz="4" w:space="0" w:color="auto"/>
                    <w:right w:val="single" w:sz="4" w:space="0" w:color="auto"/>
                  </w:tcBorders>
                  <w:vAlign w:val="center"/>
                </w:tcPr>
                <w:p w:rsidR="00DB72AF" w:rsidRPr="00DB72AF" w:rsidRDefault="00DB72AF" w:rsidP="000619DE">
                  <w:pPr>
                    <w:framePr w:hSpace="180" w:wrap="around" w:vAnchor="text" w:hAnchor="margin" w:xAlign="center" w:y="261"/>
                    <w:suppressOverlap/>
                    <w:jc w:val="center"/>
                    <w:rPr>
                      <w:rFonts w:ascii="Times New Roman" w:hAnsi="Times New Roman" w:cs="Times New Roman"/>
                      <w:sz w:val="16"/>
                      <w:szCs w:val="16"/>
                    </w:rPr>
                  </w:pPr>
                  <w:r w:rsidRPr="00DB72AF">
                    <w:rPr>
                      <w:rFonts w:ascii="Times New Roman" w:hAnsi="Times New Roman" w:cs="Times New Roman"/>
                      <w:sz w:val="16"/>
                      <w:szCs w:val="16"/>
                    </w:rPr>
                    <w:t>± 5</w:t>
                  </w:r>
                </w:p>
              </w:tc>
              <w:tc>
                <w:tcPr>
                  <w:tcW w:w="1173" w:type="dxa"/>
                  <w:vMerge/>
                  <w:tcBorders>
                    <w:top w:val="single" w:sz="4" w:space="0" w:color="auto"/>
                    <w:left w:val="single" w:sz="4" w:space="0" w:color="auto"/>
                    <w:bottom w:val="single" w:sz="4" w:space="0" w:color="auto"/>
                    <w:right w:val="single" w:sz="4" w:space="0" w:color="auto"/>
                  </w:tcBorders>
                  <w:vAlign w:val="center"/>
                </w:tcPr>
                <w:p w:rsidR="00DB72AF" w:rsidRPr="00DB72AF" w:rsidRDefault="00DB72AF" w:rsidP="000619DE">
                  <w:pPr>
                    <w:framePr w:hSpace="180" w:wrap="around" w:vAnchor="text" w:hAnchor="margin" w:xAlign="center" w:y="261"/>
                    <w:suppressOverlap/>
                    <w:jc w:val="center"/>
                    <w:rPr>
                      <w:rFonts w:ascii="Times New Roman" w:hAnsi="Times New Roman" w:cs="Times New Roman"/>
                      <w:sz w:val="16"/>
                      <w:szCs w:val="16"/>
                    </w:rPr>
                  </w:pPr>
                </w:p>
              </w:tc>
            </w:tr>
            <w:tr w:rsidR="00DB72AF" w:rsidRPr="001035EF" w:rsidTr="001648E2">
              <w:trPr>
                <w:trHeight w:val="282"/>
              </w:trPr>
              <w:tc>
                <w:tcPr>
                  <w:tcW w:w="535" w:type="dxa"/>
                  <w:vMerge w:val="restart"/>
                  <w:tcBorders>
                    <w:top w:val="single" w:sz="4" w:space="0" w:color="auto"/>
                    <w:left w:val="single" w:sz="4" w:space="0" w:color="auto"/>
                    <w:bottom w:val="single" w:sz="4" w:space="0" w:color="auto"/>
                    <w:right w:val="single" w:sz="4" w:space="0" w:color="auto"/>
                  </w:tcBorders>
                  <w:vAlign w:val="center"/>
                </w:tcPr>
                <w:p w:rsidR="00DB72AF" w:rsidRPr="00DB72AF" w:rsidRDefault="00DB72AF" w:rsidP="000619DE">
                  <w:pPr>
                    <w:framePr w:hSpace="180" w:wrap="around" w:vAnchor="text" w:hAnchor="margin" w:xAlign="center" w:y="261"/>
                    <w:numPr>
                      <w:ilvl w:val="0"/>
                      <w:numId w:val="8"/>
                    </w:numPr>
                    <w:spacing w:after="0" w:line="240" w:lineRule="auto"/>
                    <w:suppressOverlap/>
                    <w:jc w:val="center"/>
                    <w:rPr>
                      <w:rFonts w:ascii="Times New Roman" w:hAnsi="Times New Roman" w:cs="Times New Roman"/>
                      <w:sz w:val="16"/>
                      <w:szCs w:val="16"/>
                    </w:rPr>
                  </w:pP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rsidR="00DB72AF" w:rsidRPr="00DB72AF" w:rsidRDefault="00DB72AF" w:rsidP="000619DE">
                  <w:pPr>
                    <w:framePr w:hSpace="180" w:wrap="around" w:vAnchor="text" w:hAnchor="margin" w:xAlign="center" w:y="261"/>
                    <w:suppressOverlap/>
                    <w:rPr>
                      <w:rFonts w:ascii="Times New Roman" w:hAnsi="Times New Roman" w:cs="Times New Roman"/>
                      <w:sz w:val="16"/>
                      <w:szCs w:val="16"/>
                    </w:rPr>
                  </w:pPr>
                  <w:r w:rsidRPr="00DB72AF">
                    <w:rPr>
                      <w:rFonts w:ascii="Times New Roman" w:eastAsia="Calibri" w:hAnsi="Times New Roman" w:cs="Times New Roman"/>
                      <w:sz w:val="16"/>
                      <w:szCs w:val="16"/>
                    </w:rPr>
                    <w:t>Determinarea</w:t>
                  </w:r>
                  <w:r w:rsidRPr="00DB72AF">
                    <w:rPr>
                      <w:rFonts w:ascii="Times New Roman" w:hAnsi="Times New Roman" w:cs="Times New Roman"/>
                      <w:sz w:val="16"/>
                      <w:szCs w:val="16"/>
                      <w:lang w:eastAsia="ar-SA"/>
                    </w:rPr>
                    <w:t xml:space="preserve"> rezistenței vopsirilor, minim</w:t>
                  </w:r>
                </w:p>
              </w:tc>
              <w:tc>
                <w:tcPr>
                  <w:tcW w:w="1170" w:type="dxa"/>
                  <w:tcBorders>
                    <w:top w:val="single" w:sz="4" w:space="0" w:color="auto"/>
                    <w:left w:val="single" w:sz="4" w:space="0" w:color="auto"/>
                    <w:bottom w:val="single" w:sz="4" w:space="0" w:color="auto"/>
                    <w:right w:val="single" w:sz="4" w:space="0" w:color="auto"/>
                  </w:tcBorders>
                  <w:vAlign w:val="center"/>
                  <w:hideMark/>
                </w:tcPr>
                <w:p w:rsidR="00DB72AF" w:rsidRPr="00DB72AF" w:rsidRDefault="00DB72AF" w:rsidP="000619DE">
                  <w:pPr>
                    <w:framePr w:hSpace="180" w:wrap="around" w:vAnchor="text" w:hAnchor="margin" w:xAlign="center" w:y="261"/>
                    <w:suppressOverlap/>
                    <w:rPr>
                      <w:rFonts w:ascii="Times New Roman" w:hAnsi="Times New Roman" w:cs="Times New Roman"/>
                      <w:sz w:val="16"/>
                      <w:szCs w:val="16"/>
                    </w:rPr>
                  </w:pPr>
                  <w:r w:rsidRPr="00DB72AF">
                    <w:rPr>
                      <w:rFonts w:ascii="Times New Roman" w:hAnsi="Times New Roman" w:cs="Times New Roman"/>
                      <w:sz w:val="16"/>
                      <w:szCs w:val="16"/>
                    </w:rPr>
                    <w:t>La transpirație acidă/alcalină</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DB72AF" w:rsidRPr="00DB72AF" w:rsidRDefault="00DB72AF" w:rsidP="000619DE">
                  <w:pPr>
                    <w:framePr w:hSpace="180" w:wrap="around" w:vAnchor="text" w:hAnchor="margin" w:xAlign="center" w:y="261"/>
                    <w:suppressOverlap/>
                    <w:jc w:val="center"/>
                    <w:rPr>
                      <w:rFonts w:ascii="Times New Roman" w:hAnsi="Times New Roman" w:cs="Times New Roman"/>
                      <w:sz w:val="16"/>
                      <w:szCs w:val="16"/>
                    </w:rPr>
                  </w:pPr>
                </w:p>
                <w:p w:rsidR="00DB72AF" w:rsidRPr="00DB72AF" w:rsidRDefault="00DB72AF" w:rsidP="000619DE">
                  <w:pPr>
                    <w:framePr w:hSpace="180" w:wrap="around" w:vAnchor="text" w:hAnchor="margin" w:xAlign="center" w:y="261"/>
                    <w:suppressOverlap/>
                    <w:jc w:val="center"/>
                    <w:rPr>
                      <w:rFonts w:ascii="Times New Roman" w:hAnsi="Times New Roman" w:cs="Times New Roman"/>
                      <w:sz w:val="16"/>
                      <w:szCs w:val="16"/>
                    </w:rPr>
                  </w:pPr>
                </w:p>
                <w:p w:rsidR="00DB72AF" w:rsidRPr="00DB72AF" w:rsidRDefault="00DB72AF" w:rsidP="000619DE">
                  <w:pPr>
                    <w:framePr w:hSpace="180" w:wrap="around" w:vAnchor="text" w:hAnchor="margin" w:xAlign="center" w:y="261"/>
                    <w:suppressOverlap/>
                    <w:jc w:val="center"/>
                    <w:rPr>
                      <w:rFonts w:ascii="Times New Roman" w:hAnsi="Times New Roman" w:cs="Times New Roman"/>
                      <w:sz w:val="16"/>
                      <w:szCs w:val="16"/>
                    </w:rPr>
                  </w:pPr>
                  <w:r w:rsidRPr="00DB72AF">
                    <w:rPr>
                      <w:rFonts w:ascii="Times New Roman" w:hAnsi="Times New Roman" w:cs="Times New Roman"/>
                      <w:sz w:val="16"/>
                      <w:szCs w:val="16"/>
                    </w:rPr>
                    <w:t>Note</w:t>
                  </w:r>
                </w:p>
                <w:p w:rsidR="00DB72AF" w:rsidRPr="00DB72AF" w:rsidRDefault="00DB72AF" w:rsidP="000619DE">
                  <w:pPr>
                    <w:framePr w:hSpace="180" w:wrap="around" w:vAnchor="text" w:hAnchor="margin" w:xAlign="center" w:y="261"/>
                    <w:suppressOverlap/>
                    <w:jc w:val="center"/>
                    <w:rPr>
                      <w:rFonts w:ascii="Times New Roman" w:hAnsi="Times New Roman" w:cs="Times New Roman"/>
                      <w:sz w:val="16"/>
                      <w:szCs w:val="16"/>
                    </w:rPr>
                  </w:pPr>
                </w:p>
              </w:tc>
              <w:tc>
                <w:tcPr>
                  <w:tcW w:w="1437" w:type="dxa"/>
                  <w:tcBorders>
                    <w:top w:val="single" w:sz="4" w:space="0" w:color="auto"/>
                    <w:left w:val="single" w:sz="4" w:space="0" w:color="auto"/>
                    <w:bottom w:val="single" w:sz="4" w:space="0" w:color="auto"/>
                    <w:right w:val="single" w:sz="4" w:space="0" w:color="auto"/>
                  </w:tcBorders>
                  <w:vAlign w:val="center"/>
                </w:tcPr>
                <w:p w:rsidR="00DB72AF" w:rsidRPr="00DB72AF" w:rsidRDefault="00DB72AF" w:rsidP="000619DE">
                  <w:pPr>
                    <w:framePr w:hSpace="180" w:wrap="around" w:vAnchor="text" w:hAnchor="margin" w:xAlign="center" w:y="261"/>
                    <w:suppressOverlap/>
                    <w:jc w:val="center"/>
                    <w:rPr>
                      <w:rFonts w:ascii="Times New Roman" w:hAnsi="Times New Roman" w:cs="Times New Roman"/>
                      <w:sz w:val="16"/>
                      <w:szCs w:val="16"/>
                    </w:rPr>
                  </w:pPr>
                  <w:r w:rsidRPr="00DB72AF">
                    <w:rPr>
                      <w:rFonts w:ascii="Times New Roman" w:hAnsi="Times New Roman" w:cs="Times New Roman"/>
                      <w:sz w:val="16"/>
                      <w:szCs w:val="16"/>
                    </w:rPr>
                    <w:t>4/4</w:t>
                  </w:r>
                </w:p>
              </w:tc>
              <w:tc>
                <w:tcPr>
                  <w:tcW w:w="1173" w:type="dxa"/>
                  <w:vMerge w:val="restart"/>
                  <w:tcBorders>
                    <w:top w:val="single" w:sz="4" w:space="0" w:color="auto"/>
                    <w:left w:val="single" w:sz="4" w:space="0" w:color="auto"/>
                    <w:bottom w:val="single" w:sz="4" w:space="0" w:color="auto"/>
                    <w:right w:val="single" w:sz="4" w:space="0" w:color="auto"/>
                  </w:tcBorders>
                  <w:vAlign w:val="center"/>
                </w:tcPr>
                <w:p w:rsidR="00DB72AF" w:rsidRPr="00DB72AF" w:rsidRDefault="00DB72AF" w:rsidP="000619DE">
                  <w:pPr>
                    <w:framePr w:hSpace="180" w:wrap="around" w:vAnchor="text" w:hAnchor="margin" w:xAlign="center" w:y="261"/>
                    <w:suppressOverlap/>
                    <w:jc w:val="center"/>
                    <w:rPr>
                      <w:rFonts w:ascii="Times New Roman" w:hAnsi="Times New Roman" w:cs="Times New Roman"/>
                      <w:sz w:val="16"/>
                      <w:szCs w:val="16"/>
                    </w:rPr>
                  </w:pPr>
                  <w:r w:rsidRPr="00DB72AF">
                    <w:rPr>
                      <w:rFonts w:ascii="Times New Roman" w:hAnsi="Times New Roman" w:cs="Times New Roman"/>
                      <w:sz w:val="16"/>
                      <w:szCs w:val="16"/>
                    </w:rPr>
                    <w:t>SR EN ISO105-E04</w:t>
                  </w:r>
                </w:p>
                <w:p w:rsidR="00DB72AF" w:rsidRPr="00DB72AF" w:rsidRDefault="00DB72AF" w:rsidP="000619DE">
                  <w:pPr>
                    <w:framePr w:hSpace="180" w:wrap="around" w:vAnchor="text" w:hAnchor="margin" w:xAlign="center" w:y="261"/>
                    <w:suppressOverlap/>
                    <w:jc w:val="center"/>
                    <w:rPr>
                      <w:rFonts w:ascii="Times New Roman" w:hAnsi="Times New Roman" w:cs="Times New Roman"/>
                      <w:sz w:val="16"/>
                      <w:szCs w:val="16"/>
                    </w:rPr>
                  </w:pPr>
                </w:p>
                <w:p w:rsidR="00DB72AF" w:rsidRPr="00DB72AF" w:rsidRDefault="00DB72AF" w:rsidP="000619DE">
                  <w:pPr>
                    <w:framePr w:hSpace="180" w:wrap="around" w:vAnchor="text" w:hAnchor="margin" w:xAlign="center" w:y="261"/>
                    <w:suppressOverlap/>
                    <w:jc w:val="center"/>
                    <w:rPr>
                      <w:rFonts w:ascii="Times New Roman" w:hAnsi="Times New Roman" w:cs="Times New Roman"/>
                      <w:sz w:val="16"/>
                      <w:szCs w:val="16"/>
                    </w:rPr>
                  </w:pPr>
                  <w:r w:rsidRPr="00DB72AF">
                    <w:rPr>
                      <w:rFonts w:ascii="Times New Roman" w:hAnsi="Times New Roman" w:cs="Times New Roman"/>
                      <w:sz w:val="16"/>
                      <w:szCs w:val="16"/>
                    </w:rPr>
                    <w:t>SR EN ISO105-X12</w:t>
                  </w:r>
                </w:p>
                <w:p w:rsidR="00DB72AF" w:rsidRPr="00DB72AF" w:rsidRDefault="00DB72AF" w:rsidP="000619DE">
                  <w:pPr>
                    <w:framePr w:hSpace="180" w:wrap="around" w:vAnchor="text" w:hAnchor="margin" w:xAlign="center" w:y="261"/>
                    <w:suppressOverlap/>
                    <w:jc w:val="center"/>
                    <w:rPr>
                      <w:rFonts w:ascii="Times New Roman" w:hAnsi="Times New Roman" w:cs="Times New Roman"/>
                      <w:sz w:val="16"/>
                      <w:szCs w:val="16"/>
                    </w:rPr>
                  </w:pPr>
                </w:p>
                <w:p w:rsidR="00DB72AF" w:rsidRPr="00DB72AF" w:rsidRDefault="00DB72AF" w:rsidP="000619DE">
                  <w:pPr>
                    <w:framePr w:hSpace="180" w:wrap="around" w:vAnchor="text" w:hAnchor="margin" w:xAlign="center" w:y="261"/>
                    <w:suppressOverlap/>
                    <w:jc w:val="center"/>
                    <w:rPr>
                      <w:rFonts w:ascii="Times New Roman" w:hAnsi="Times New Roman" w:cs="Times New Roman"/>
                      <w:sz w:val="16"/>
                      <w:szCs w:val="16"/>
                    </w:rPr>
                  </w:pPr>
                  <w:r w:rsidRPr="00DB72AF">
                    <w:rPr>
                      <w:rFonts w:ascii="Times New Roman" w:hAnsi="Times New Roman" w:cs="Times New Roman"/>
                      <w:sz w:val="16"/>
                      <w:szCs w:val="16"/>
                    </w:rPr>
                    <w:t>SR EN ISO105-C06</w:t>
                  </w:r>
                </w:p>
              </w:tc>
            </w:tr>
            <w:tr w:rsidR="00DB72AF" w:rsidRPr="001035EF" w:rsidTr="001648E2">
              <w:trPr>
                <w:trHeight w:val="450"/>
              </w:trPr>
              <w:tc>
                <w:tcPr>
                  <w:tcW w:w="535" w:type="dxa"/>
                  <w:vMerge/>
                  <w:tcBorders>
                    <w:top w:val="single" w:sz="4" w:space="0" w:color="auto"/>
                    <w:left w:val="single" w:sz="4" w:space="0" w:color="auto"/>
                    <w:bottom w:val="single" w:sz="4" w:space="0" w:color="auto"/>
                    <w:right w:val="single" w:sz="4" w:space="0" w:color="auto"/>
                  </w:tcBorders>
                  <w:vAlign w:val="center"/>
                </w:tcPr>
                <w:p w:rsidR="00DB72AF" w:rsidRPr="00DB72AF" w:rsidRDefault="00DB72AF" w:rsidP="000619DE">
                  <w:pPr>
                    <w:framePr w:hSpace="180" w:wrap="around" w:vAnchor="text" w:hAnchor="margin" w:xAlign="center" w:y="261"/>
                    <w:numPr>
                      <w:ilvl w:val="0"/>
                      <w:numId w:val="8"/>
                    </w:numPr>
                    <w:spacing w:after="0" w:line="240" w:lineRule="auto"/>
                    <w:suppressOverlap/>
                    <w:jc w:val="center"/>
                    <w:rPr>
                      <w:rFonts w:ascii="Times New Roman" w:hAnsi="Times New Roman" w:cs="Times New Roman"/>
                      <w:sz w:val="16"/>
                      <w:szCs w:val="16"/>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DB72AF" w:rsidRPr="00DB72AF" w:rsidRDefault="00DB72AF" w:rsidP="000619DE">
                  <w:pPr>
                    <w:framePr w:hSpace="180" w:wrap="around" w:vAnchor="text" w:hAnchor="margin" w:xAlign="center" w:y="261"/>
                    <w:suppressOverlap/>
                    <w:rPr>
                      <w:rFonts w:ascii="Times New Roman" w:hAnsi="Times New Roman" w:cs="Times New Roman"/>
                      <w:sz w:val="16"/>
                      <w:szCs w:val="16"/>
                    </w:rPr>
                  </w:pPr>
                </w:p>
              </w:tc>
              <w:tc>
                <w:tcPr>
                  <w:tcW w:w="1170" w:type="dxa"/>
                  <w:tcBorders>
                    <w:top w:val="single" w:sz="4" w:space="0" w:color="auto"/>
                    <w:left w:val="single" w:sz="4" w:space="0" w:color="auto"/>
                    <w:bottom w:val="single" w:sz="4" w:space="0" w:color="auto"/>
                    <w:right w:val="single" w:sz="4" w:space="0" w:color="auto"/>
                  </w:tcBorders>
                  <w:vAlign w:val="center"/>
                </w:tcPr>
                <w:p w:rsidR="00DB72AF" w:rsidRPr="00DB72AF" w:rsidRDefault="00DB72AF" w:rsidP="000619DE">
                  <w:pPr>
                    <w:framePr w:hSpace="180" w:wrap="around" w:vAnchor="text" w:hAnchor="margin" w:xAlign="center" w:y="261"/>
                    <w:suppressOverlap/>
                    <w:rPr>
                      <w:rFonts w:ascii="Times New Roman" w:hAnsi="Times New Roman" w:cs="Times New Roman"/>
                      <w:sz w:val="16"/>
                      <w:szCs w:val="16"/>
                    </w:rPr>
                  </w:pPr>
                  <w:r w:rsidRPr="00DB72AF">
                    <w:rPr>
                      <w:rFonts w:ascii="Times New Roman" w:hAnsi="Times New Roman" w:cs="Times New Roman"/>
                      <w:sz w:val="16"/>
                      <w:szCs w:val="16"/>
                    </w:rPr>
                    <w:t>La frecare umedă/uscată</w:t>
                  </w: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DB72AF" w:rsidRPr="00DB72AF" w:rsidRDefault="00DB72AF" w:rsidP="000619DE">
                  <w:pPr>
                    <w:framePr w:hSpace="180" w:wrap="around" w:vAnchor="text" w:hAnchor="margin" w:xAlign="center" w:y="261"/>
                    <w:suppressOverlap/>
                    <w:jc w:val="center"/>
                    <w:rPr>
                      <w:rFonts w:ascii="Times New Roman" w:hAnsi="Times New Roman" w:cs="Times New Roman"/>
                      <w:sz w:val="16"/>
                      <w:szCs w:val="16"/>
                    </w:rPr>
                  </w:pPr>
                </w:p>
              </w:tc>
              <w:tc>
                <w:tcPr>
                  <w:tcW w:w="1437" w:type="dxa"/>
                  <w:tcBorders>
                    <w:top w:val="single" w:sz="4" w:space="0" w:color="auto"/>
                    <w:left w:val="single" w:sz="4" w:space="0" w:color="auto"/>
                    <w:bottom w:val="single" w:sz="4" w:space="0" w:color="auto"/>
                    <w:right w:val="single" w:sz="4" w:space="0" w:color="auto"/>
                  </w:tcBorders>
                  <w:vAlign w:val="center"/>
                  <w:hideMark/>
                </w:tcPr>
                <w:p w:rsidR="00DB72AF" w:rsidRPr="00DB72AF" w:rsidRDefault="00DB72AF" w:rsidP="000619DE">
                  <w:pPr>
                    <w:framePr w:hSpace="180" w:wrap="around" w:vAnchor="text" w:hAnchor="margin" w:xAlign="center" w:y="261"/>
                    <w:suppressOverlap/>
                    <w:jc w:val="center"/>
                    <w:rPr>
                      <w:rFonts w:ascii="Times New Roman" w:hAnsi="Times New Roman" w:cs="Times New Roman"/>
                      <w:sz w:val="16"/>
                      <w:szCs w:val="16"/>
                    </w:rPr>
                  </w:pPr>
                  <w:r w:rsidRPr="00DB72AF">
                    <w:rPr>
                      <w:rFonts w:ascii="Times New Roman" w:hAnsi="Times New Roman" w:cs="Times New Roman"/>
                      <w:sz w:val="16"/>
                      <w:szCs w:val="16"/>
                    </w:rPr>
                    <w:t>3/4</w:t>
                  </w:r>
                </w:p>
              </w:tc>
              <w:tc>
                <w:tcPr>
                  <w:tcW w:w="1173" w:type="dxa"/>
                  <w:vMerge/>
                  <w:tcBorders>
                    <w:top w:val="single" w:sz="4" w:space="0" w:color="auto"/>
                    <w:left w:val="single" w:sz="4" w:space="0" w:color="auto"/>
                    <w:bottom w:val="single" w:sz="4" w:space="0" w:color="auto"/>
                    <w:right w:val="single" w:sz="4" w:space="0" w:color="auto"/>
                  </w:tcBorders>
                  <w:vAlign w:val="center"/>
                  <w:hideMark/>
                </w:tcPr>
                <w:p w:rsidR="00DB72AF" w:rsidRPr="00DB72AF" w:rsidRDefault="00DB72AF" w:rsidP="000619DE">
                  <w:pPr>
                    <w:framePr w:hSpace="180" w:wrap="around" w:vAnchor="text" w:hAnchor="margin" w:xAlign="center" w:y="261"/>
                    <w:suppressOverlap/>
                    <w:jc w:val="center"/>
                    <w:rPr>
                      <w:rFonts w:ascii="Times New Roman" w:hAnsi="Times New Roman" w:cs="Times New Roman"/>
                      <w:sz w:val="16"/>
                      <w:szCs w:val="16"/>
                    </w:rPr>
                  </w:pPr>
                </w:p>
              </w:tc>
            </w:tr>
            <w:tr w:rsidR="00DB72AF" w:rsidRPr="001035EF" w:rsidTr="001648E2">
              <w:trPr>
                <w:trHeight w:val="535"/>
              </w:trPr>
              <w:tc>
                <w:tcPr>
                  <w:tcW w:w="535" w:type="dxa"/>
                  <w:vMerge/>
                  <w:tcBorders>
                    <w:top w:val="single" w:sz="4" w:space="0" w:color="auto"/>
                    <w:left w:val="single" w:sz="4" w:space="0" w:color="auto"/>
                    <w:bottom w:val="single" w:sz="4" w:space="0" w:color="auto"/>
                    <w:right w:val="single" w:sz="4" w:space="0" w:color="auto"/>
                  </w:tcBorders>
                  <w:vAlign w:val="center"/>
                </w:tcPr>
                <w:p w:rsidR="00DB72AF" w:rsidRPr="00DB72AF" w:rsidRDefault="00DB72AF" w:rsidP="000619DE">
                  <w:pPr>
                    <w:framePr w:hSpace="180" w:wrap="around" w:vAnchor="text" w:hAnchor="margin" w:xAlign="center" w:y="261"/>
                    <w:numPr>
                      <w:ilvl w:val="0"/>
                      <w:numId w:val="8"/>
                    </w:numPr>
                    <w:spacing w:after="0" w:line="240" w:lineRule="auto"/>
                    <w:suppressOverlap/>
                    <w:jc w:val="center"/>
                    <w:rPr>
                      <w:rFonts w:ascii="Times New Roman" w:hAnsi="Times New Roman" w:cs="Times New Roman"/>
                      <w:sz w:val="16"/>
                      <w:szCs w:val="16"/>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DB72AF" w:rsidRPr="00DB72AF" w:rsidRDefault="00DB72AF" w:rsidP="000619DE">
                  <w:pPr>
                    <w:framePr w:hSpace="180" w:wrap="around" w:vAnchor="text" w:hAnchor="margin" w:xAlign="center" w:y="261"/>
                    <w:suppressOverlap/>
                    <w:rPr>
                      <w:rFonts w:ascii="Times New Roman" w:hAnsi="Times New Roman" w:cs="Times New Roman"/>
                      <w:sz w:val="16"/>
                      <w:szCs w:val="16"/>
                    </w:rPr>
                  </w:pPr>
                </w:p>
              </w:tc>
              <w:tc>
                <w:tcPr>
                  <w:tcW w:w="1170" w:type="dxa"/>
                  <w:tcBorders>
                    <w:top w:val="single" w:sz="4" w:space="0" w:color="auto"/>
                    <w:left w:val="single" w:sz="4" w:space="0" w:color="auto"/>
                    <w:right w:val="single" w:sz="4" w:space="0" w:color="auto"/>
                  </w:tcBorders>
                  <w:vAlign w:val="center"/>
                  <w:hideMark/>
                </w:tcPr>
                <w:p w:rsidR="00DB72AF" w:rsidRPr="00DB72AF" w:rsidRDefault="00DB72AF" w:rsidP="000619DE">
                  <w:pPr>
                    <w:framePr w:hSpace="180" w:wrap="around" w:vAnchor="text" w:hAnchor="margin" w:xAlign="center" w:y="261"/>
                    <w:suppressOverlap/>
                    <w:rPr>
                      <w:rFonts w:ascii="Times New Roman" w:hAnsi="Times New Roman" w:cs="Times New Roman"/>
                      <w:sz w:val="16"/>
                      <w:szCs w:val="16"/>
                    </w:rPr>
                  </w:pPr>
                  <w:r w:rsidRPr="00DB72AF">
                    <w:rPr>
                      <w:rFonts w:ascii="Times New Roman" w:hAnsi="Times New Roman" w:cs="Times New Roman"/>
                      <w:sz w:val="16"/>
                      <w:szCs w:val="16"/>
                    </w:rPr>
                    <w:t>La spălare (40°C)</w:t>
                  </w: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DB72AF" w:rsidRPr="00DB72AF" w:rsidRDefault="00DB72AF" w:rsidP="000619DE">
                  <w:pPr>
                    <w:framePr w:hSpace="180" w:wrap="around" w:vAnchor="text" w:hAnchor="margin" w:xAlign="center" w:y="261"/>
                    <w:suppressOverlap/>
                    <w:jc w:val="center"/>
                    <w:rPr>
                      <w:rFonts w:ascii="Times New Roman" w:hAnsi="Times New Roman" w:cs="Times New Roman"/>
                      <w:sz w:val="16"/>
                      <w:szCs w:val="16"/>
                    </w:rPr>
                  </w:pPr>
                </w:p>
              </w:tc>
              <w:tc>
                <w:tcPr>
                  <w:tcW w:w="1437" w:type="dxa"/>
                  <w:tcBorders>
                    <w:top w:val="single" w:sz="4" w:space="0" w:color="auto"/>
                    <w:left w:val="single" w:sz="4" w:space="0" w:color="auto"/>
                    <w:bottom w:val="single" w:sz="4" w:space="0" w:color="auto"/>
                    <w:right w:val="single" w:sz="4" w:space="0" w:color="auto"/>
                  </w:tcBorders>
                  <w:vAlign w:val="center"/>
                  <w:hideMark/>
                </w:tcPr>
                <w:p w:rsidR="00DB72AF" w:rsidRPr="00DB72AF" w:rsidRDefault="00DB72AF" w:rsidP="000619DE">
                  <w:pPr>
                    <w:framePr w:hSpace="180" w:wrap="around" w:vAnchor="text" w:hAnchor="margin" w:xAlign="center" w:y="261"/>
                    <w:suppressOverlap/>
                    <w:jc w:val="center"/>
                    <w:rPr>
                      <w:rFonts w:ascii="Times New Roman" w:hAnsi="Times New Roman" w:cs="Times New Roman"/>
                      <w:sz w:val="16"/>
                      <w:szCs w:val="16"/>
                    </w:rPr>
                  </w:pPr>
                </w:p>
                <w:p w:rsidR="00DB72AF" w:rsidRPr="00DB72AF" w:rsidRDefault="00DB72AF" w:rsidP="000619DE">
                  <w:pPr>
                    <w:framePr w:hSpace="180" w:wrap="around" w:vAnchor="text" w:hAnchor="margin" w:xAlign="center" w:y="261"/>
                    <w:suppressOverlap/>
                    <w:jc w:val="center"/>
                    <w:rPr>
                      <w:rFonts w:ascii="Times New Roman" w:hAnsi="Times New Roman" w:cs="Times New Roman"/>
                      <w:sz w:val="16"/>
                      <w:szCs w:val="16"/>
                    </w:rPr>
                  </w:pPr>
                  <w:r w:rsidRPr="00DB72AF">
                    <w:rPr>
                      <w:rFonts w:ascii="Times New Roman" w:hAnsi="Times New Roman" w:cs="Times New Roman"/>
                      <w:sz w:val="16"/>
                      <w:szCs w:val="16"/>
                    </w:rPr>
                    <w:t>4</w:t>
                  </w:r>
                </w:p>
                <w:p w:rsidR="00DB72AF" w:rsidRPr="00DB72AF" w:rsidRDefault="00DB72AF" w:rsidP="000619DE">
                  <w:pPr>
                    <w:framePr w:hSpace="180" w:wrap="around" w:vAnchor="text" w:hAnchor="margin" w:xAlign="center" w:y="261"/>
                    <w:suppressOverlap/>
                    <w:jc w:val="center"/>
                    <w:rPr>
                      <w:rFonts w:ascii="Times New Roman" w:hAnsi="Times New Roman" w:cs="Times New Roman"/>
                      <w:sz w:val="16"/>
                      <w:szCs w:val="16"/>
                    </w:rPr>
                  </w:pPr>
                </w:p>
              </w:tc>
              <w:tc>
                <w:tcPr>
                  <w:tcW w:w="1173" w:type="dxa"/>
                  <w:vMerge/>
                  <w:tcBorders>
                    <w:top w:val="single" w:sz="4" w:space="0" w:color="auto"/>
                    <w:left w:val="single" w:sz="4" w:space="0" w:color="auto"/>
                    <w:bottom w:val="single" w:sz="4" w:space="0" w:color="auto"/>
                    <w:right w:val="single" w:sz="4" w:space="0" w:color="auto"/>
                  </w:tcBorders>
                  <w:vAlign w:val="center"/>
                  <w:hideMark/>
                </w:tcPr>
                <w:p w:rsidR="00DB72AF" w:rsidRPr="00DB72AF" w:rsidRDefault="00DB72AF" w:rsidP="000619DE">
                  <w:pPr>
                    <w:framePr w:hSpace="180" w:wrap="around" w:vAnchor="text" w:hAnchor="margin" w:xAlign="center" w:y="261"/>
                    <w:suppressOverlap/>
                    <w:jc w:val="center"/>
                    <w:rPr>
                      <w:rFonts w:ascii="Times New Roman" w:hAnsi="Times New Roman" w:cs="Times New Roman"/>
                      <w:sz w:val="16"/>
                      <w:szCs w:val="16"/>
                    </w:rPr>
                  </w:pPr>
                </w:p>
              </w:tc>
            </w:tr>
            <w:tr w:rsidR="00DB72AF" w:rsidRPr="001035EF" w:rsidTr="001648E2">
              <w:trPr>
                <w:trHeight w:val="693"/>
              </w:trPr>
              <w:tc>
                <w:tcPr>
                  <w:tcW w:w="535" w:type="dxa"/>
                  <w:tcBorders>
                    <w:top w:val="single" w:sz="4" w:space="0" w:color="auto"/>
                    <w:left w:val="single" w:sz="4" w:space="0" w:color="auto"/>
                    <w:bottom w:val="single" w:sz="4" w:space="0" w:color="auto"/>
                    <w:right w:val="single" w:sz="4" w:space="0" w:color="auto"/>
                  </w:tcBorders>
                  <w:vAlign w:val="center"/>
                </w:tcPr>
                <w:p w:rsidR="00DB72AF" w:rsidRPr="00DB72AF" w:rsidRDefault="00DB72AF" w:rsidP="000619DE">
                  <w:pPr>
                    <w:framePr w:hSpace="180" w:wrap="around" w:vAnchor="text" w:hAnchor="margin" w:xAlign="center" w:y="261"/>
                    <w:numPr>
                      <w:ilvl w:val="0"/>
                      <w:numId w:val="8"/>
                    </w:numPr>
                    <w:spacing w:after="0" w:line="240" w:lineRule="auto"/>
                    <w:suppressOverlap/>
                    <w:jc w:val="center"/>
                    <w:rPr>
                      <w:rFonts w:ascii="Times New Roman" w:hAnsi="Times New Roman" w:cs="Times New Roman"/>
                      <w:sz w:val="16"/>
                      <w:szCs w:val="16"/>
                    </w:rPr>
                  </w:pP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rsidR="00DB72AF" w:rsidRPr="00DB72AF" w:rsidRDefault="00DB72AF" w:rsidP="000619DE">
                  <w:pPr>
                    <w:framePr w:hSpace="180" w:wrap="around" w:vAnchor="text" w:hAnchor="margin" w:xAlign="center" w:y="261"/>
                    <w:suppressAutoHyphens/>
                    <w:overflowPunct w:val="0"/>
                    <w:autoSpaceDE w:val="0"/>
                    <w:suppressOverlap/>
                    <w:textAlignment w:val="baseline"/>
                    <w:rPr>
                      <w:rFonts w:ascii="Times New Roman" w:hAnsi="Times New Roman" w:cs="Times New Roman"/>
                      <w:sz w:val="16"/>
                      <w:szCs w:val="16"/>
                      <w:lang w:eastAsia="ar-SA"/>
                    </w:rPr>
                  </w:pPr>
                  <w:r w:rsidRPr="00DB72AF">
                    <w:rPr>
                      <w:rFonts w:ascii="Times New Roman" w:hAnsi="Times New Roman" w:cs="Times New Roman"/>
                      <w:sz w:val="16"/>
                      <w:szCs w:val="16"/>
                      <w:lang w:eastAsia="ar-SA"/>
                    </w:rPr>
                    <w:t>Determinarea efectului piling, minim</w:t>
                  </w:r>
                </w:p>
              </w:tc>
              <w:tc>
                <w:tcPr>
                  <w:tcW w:w="720" w:type="dxa"/>
                  <w:tcBorders>
                    <w:top w:val="single" w:sz="4" w:space="0" w:color="auto"/>
                    <w:left w:val="single" w:sz="4" w:space="0" w:color="auto"/>
                    <w:bottom w:val="single" w:sz="4" w:space="0" w:color="auto"/>
                    <w:right w:val="single" w:sz="4" w:space="0" w:color="auto"/>
                  </w:tcBorders>
                  <w:vAlign w:val="center"/>
                  <w:hideMark/>
                </w:tcPr>
                <w:p w:rsidR="00DB72AF" w:rsidRPr="00DB72AF" w:rsidRDefault="00DB72AF" w:rsidP="000619DE">
                  <w:pPr>
                    <w:framePr w:hSpace="180" w:wrap="around" w:vAnchor="text" w:hAnchor="margin" w:xAlign="center" w:y="261"/>
                    <w:suppressOverlap/>
                    <w:jc w:val="center"/>
                    <w:rPr>
                      <w:rFonts w:ascii="Times New Roman" w:hAnsi="Times New Roman" w:cs="Times New Roman"/>
                      <w:sz w:val="16"/>
                      <w:szCs w:val="16"/>
                    </w:rPr>
                  </w:pPr>
                  <w:r w:rsidRPr="00DB72AF">
                    <w:rPr>
                      <w:rFonts w:ascii="Times New Roman" w:hAnsi="Times New Roman" w:cs="Times New Roman"/>
                      <w:sz w:val="16"/>
                      <w:szCs w:val="16"/>
                    </w:rPr>
                    <w:t>note</w:t>
                  </w:r>
                </w:p>
              </w:tc>
              <w:tc>
                <w:tcPr>
                  <w:tcW w:w="1437" w:type="dxa"/>
                  <w:tcBorders>
                    <w:top w:val="single" w:sz="4" w:space="0" w:color="auto"/>
                    <w:left w:val="single" w:sz="4" w:space="0" w:color="auto"/>
                    <w:bottom w:val="single" w:sz="4" w:space="0" w:color="auto"/>
                    <w:right w:val="single" w:sz="4" w:space="0" w:color="auto"/>
                  </w:tcBorders>
                  <w:vAlign w:val="center"/>
                  <w:hideMark/>
                </w:tcPr>
                <w:p w:rsidR="00DB72AF" w:rsidRPr="00DB72AF" w:rsidRDefault="00DB72AF" w:rsidP="000619DE">
                  <w:pPr>
                    <w:framePr w:hSpace="180" w:wrap="around" w:vAnchor="text" w:hAnchor="margin" w:xAlign="center" w:y="261"/>
                    <w:suppressOverlap/>
                    <w:jc w:val="center"/>
                    <w:rPr>
                      <w:rFonts w:ascii="Times New Roman" w:hAnsi="Times New Roman" w:cs="Times New Roman"/>
                      <w:sz w:val="16"/>
                      <w:szCs w:val="16"/>
                    </w:rPr>
                  </w:pPr>
                  <w:r w:rsidRPr="00DB72AF">
                    <w:rPr>
                      <w:rFonts w:ascii="Times New Roman" w:hAnsi="Times New Roman" w:cs="Times New Roman"/>
                      <w:sz w:val="16"/>
                      <w:szCs w:val="16"/>
                    </w:rPr>
                    <w:t>3</w:t>
                  </w:r>
                </w:p>
              </w:tc>
              <w:tc>
                <w:tcPr>
                  <w:tcW w:w="1173" w:type="dxa"/>
                  <w:tcBorders>
                    <w:top w:val="single" w:sz="4" w:space="0" w:color="auto"/>
                    <w:left w:val="single" w:sz="4" w:space="0" w:color="auto"/>
                    <w:bottom w:val="single" w:sz="4" w:space="0" w:color="auto"/>
                    <w:right w:val="single" w:sz="4" w:space="0" w:color="auto"/>
                  </w:tcBorders>
                  <w:vAlign w:val="center"/>
                </w:tcPr>
                <w:p w:rsidR="00DB72AF" w:rsidRPr="00DB72AF" w:rsidRDefault="00DB72AF" w:rsidP="000619DE">
                  <w:pPr>
                    <w:framePr w:hSpace="180" w:wrap="around" w:vAnchor="text" w:hAnchor="margin" w:xAlign="center" w:y="261"/>
                    <w:suppressOverlap/>
                    <w:jc w:val="center"/>
                    <w:rPr>
                      <w:rFonts w:ascii="Times New Roman" w:hAnsi="Times New Roman" w:cs="Times New Roman"/>
                      <w:sz w:val="16"/>
                      <w:szCs w:val="16"/>
                    </w:rPr>
                  </w:pPr>
                  <w:r w:rsidRPr="00DB72AF">
                    <w:rPr>
                      <w:rFonts w:ascii="Times New Roman" w:hAnsi="Times New Roman" w:cs="Times New Roman"/>
                      <w:sz w:val="16"/>
                      <w:szCs w:val="16"/>
                    </w:rPr>
                    <w:t>SR EN ISO12945-2</w:t>
                  </w:r>
                </w:p>
              </w:tc>
            </w:tr>
            <w:tr w:rsidR="00DB72AF" w:rsidRPr="001035EF" w:rsidTr="001648E2">
              <w:trPr>
                <w:trHeight w:val="361"/>
              </w:trPr>
              <w:tc>
                <w:tcPr>
                  <w:tcW w:w="535" w:type="dxa"/>
                  <w:tcBorders>
                    <w:top w:val="single" w:sz="4" w:space="0" w:color="auto"/>
                    <w:left w:val="single" w:sz="4" w:space="0" w:color="auto"/>
                    <w:bottom w:val="single" w:sz="4" w:space="0" w:color="auto"/>
                    <w:right w:val="single" w:sz="4" w:space="0" w:color="auto"/>
                  </w:tcBorders>
                  <w:vAlign w:val="center"/>
                </w:tcPr>
                <w:p w:rsidR="00DB72AF" w:rsidRPr="00DB72AF" w:rsidRDefault="00DB72AF" w:rsidP="000619DE">
                  <w:pPr>
                    <w:framePr w:hSpace="180" w:wrap="around" w:vAnchor="text" w:hAnchor="margin" w:xAlign="center" w:y="261"/>
                    <w:numPr>
                      <w:ilvl w:val="0"/>
                      <w:numId w:val="8"/>
                    </w:numPr>
                    <w:spacing w:after="0" w:line="240" w:lineRule="auto"/>
                    <w:suppressOverlap/>
                    <w:jc w:val="center"/>
                    <w:rPr>
                      <w:rFonts w:ascii="Times New Roman" w:hAnsi="Times New Roman" w:cs="Times New Roman"/>
                      <w:sz w:val="16"/>
                      <w:szCs w:val="16"/>
                    </w:rPr>
                  </w:pP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rsidR="00DB72AF" w:rsidRPr="00DB72AF" w:rsidRDefault="00DB72AF" w:rsidP="000619DE">
                  <w:pPr>
                    <w:framePr w:hSpace="180" w:wrap="around" w:vAnchor="text" w:hAnchor="margin" w:xAlign="center" w:y="261"/>
                    <w:suppressAutoHyphens/>
                    <w:overflowPunct w:val="0"/>
                    <w:autoSpaceDE w:val="0"/>
                    <w:suppressOverlap/>
                    <w:textAlignment w:val="baseline"/>
                    <w:rPr>
                      <w:rFonts w:ascii="Times New Roman" w:eastAsia="Calibri" w:hAnsi="Times New Roman" w:cs="Times New Roman"/>
                      <w:sz w:val="16"/>
                      <w:szCs w:val="16"/>
                    </w:rPr>
                  </w:pPr>
                  <w:r w:rsidRPr="00DB72AF">
                    <w:rPr>
                      <w:rFonts w:ascii="Times New Roman" w:eastAsia="Calibri" w:hAnsi="Times New Roman" w:cs="Times New Roman"/>
                      <w:sz w:val="16"/>
                      <w:szCs w:val="16"/>
                    </w:rPr>
                    <w:t>Determinarea rezistenţei la abraziune</w:t>
                  </w:r>
                  <w:r w:rsidRPr="00DB72AF">
                    <w:rPr>
                      <w:rFonts w:ascii="Times New Roman" w:hAnsi="Times New Roman" w:cs="Times New Roman"/>
                      <w:sz w:val="16"/>
                      <w:szCs w:val="16"/>
                    </w:rPr>
                    <w:t>, minim</w:t>
                  </w:r>
                </w:p>
              </w:tc>
              <w:tc>
                <w:tcPr>
                  <w:tcW w:w="720" w:type="dxa"/>
                  <w:tcBorders>
                    <w:top w:val="single" w:sz="4" w:space="0" w:color="auto"/>
                    <w:left w:val="single" w:sz="4" w:space="0" w:color="auto"/>
                    <w:bottom w:val="single" w:sz="4" w:space="0" w:color="auto"/>
                    <w:right w:val="single" w:sz="4" w:space="0" w:color="auto"/>
                  </w:tcBorders>
                  <w:vAlign w:val="center"/>
                  <w:hideMark/>
                </w:tcPr>
                <w:p w:rsidR="00DB72AF" w:rsidRPr="00DB72AF" w:rsidRDefault="00DB72AF" w:rsidP="000619DE">
                  <w:pPr>
                    <w:framePr w:hSpace="180" w:wrap="around" w:vAnchor="text" w:hAnchor="margin" w:xAlign="center" w:y="261"/>
                    <w:suppressOverlap/>
                    <w:jc w:val="center"/>
                    <w:rPr>
                      <w:rFonts w:ascii="Times New Roman" w:hAnsi="Times New Roman" w:cs="Times New Roman"/>
                      <w:sz w:val="16"/>
                      <w:szCs w:val="16"/>
                    </w:rPr>
                  </w:pPr>
                  <w:r w:rsidRPr="00DB72AF">
                    <w:rPr>
                      <w:rFonts w:ascii="Times New Roman" w:hAnsi="Times New Roman" w:cs="Times New Roman"/>
                      <w:sz w:val="16"/>
                      <w:szCs w:val="16"/>
                    </w:rPr>
                    <w:t>nr. cicli</w:t>
                  </w:r>
                </w:p>
              </w:tc>
              <w:tc>
                <w:tcPr>
                  <w:tcW w:w="1437" w:type="dxa"/>
                  <w:tcBorders>
                    <w:top w:val="single" w:sz="4" w:space="0" w:color="auto"/>
                    <w:left w:val="single" w:sz="4" w:space="0" w:color="auto"/>
                    <w:bottom w:val="single" w:sz="4" w:space="0" w:color="auto"/>
                    <w:right w:val="single" w:sz="4" w:space="0" w:color="auto"/>
                  </w:tcBorders>
                  <w:vAlign w:val="center"/>
                  <w:hideMark/>
                </w:tcPr>
                <w:p w:rsidR="00DB72AF" w:rsidRPr="00DB72AF" w:rsidRDefault="00DB72AF" w:rsidP="000619DE">
                  <w:pPr>
                    <w:framePr w:hSpace="180" w:wrap="around" w:vAnchor="text" w:hAnchor="margin" w:xAlign="center" w:y="261"/>
                    <w:suppressOverlap/>
                    <w:jc w:val="center"/>
                    <w:rPr>
                      <w:rFonts w:ascii="Times New Roman" w:hAnsi="Times New Roman" w:cs="Times New Roman"/>
                      <w:sz w:val="16"/>
                      <w:szCs w:val="16"/>
                    </w:rPr>
                  </w:pPr>
                  <w:r w:rsidRPr="00DB72AF">
                    <w:rPr>
                      <w:rFonts w:ascii="Times New Roman" w:hAnsi="Times New Roman" w:cs="Times New Roman"/>
                      <w:sz w:val="16"/>
                      <w:szCs w:val="16"/>
                    </w:rPr>
                    <w:t xml:space="preserve">15.000 </w:t>
                  </w:r>
                </w:p>
              </w:tc>
              <w:tc>
                <w:tcPr>
                  <w:tcW w:w="1173" w:type="dxa"/>
                  <w:tcBorders>
                    <w:top w:val="single" w:sz="4" w:space="0" w:color="auto"/>
                    <w:left w:val="single" w:sz="4" w:space="0" w:color="auto"/>
                    <w:bottom w:val="single" w:sz="4" w:space="0" w:color="auto"/>
                    <w:right w:val="single" w:sz="4" w:space="0" w:color="auto"/>
                  </w:tcBorders>
                  <w:vAlign w:val="center"/>
                  <w:hideMark/>
                </w:tcPr>
                <w:p w:rsidR="00DB72AF" w:rsidRPr="00DB72AF" w:rsidRDefault="00DB72AF" w:rsidP="000619DE">
                  <w:pPr>
                    <w:framePr w:hSpace="180" w:wrap="around" w:vAnchor="text" w:hAnchor="margin" w:xAlign="center" w:y="261"/>
                    <w:suppressOverlap/>
                    <w:jc w:val="center"/>
                    <w:rPr>
                      <w:rFonts w:ascii="Times New Roman" w:hAnsi="Times New Roman" w:cs="Times New Roman"/>
                      <w:sz w:val="16"/>
                      <w:szCs w:val="16"/>
                    </w:rPr>
                  </w:pPr>
                  <w:r w:rsidRPr="00DB72AF">
                    <w:rPr>
                      <w:rFonts w:ascii="Times New Roman" w:hAnsi="Times New Roman" w:cs="Times New Roman"/>
                      <w:sz w:val="16"/>
                      <w:szCs w:val="16"/>
                    </w:rPr>
                    <w:t>SR EN ISO 12947-2</w:t>
                  </w:r>
                </w:p>
              </w:tc>
            </w:tr>
            <w:tr w:rsidR="00DB72AF" w:rsidRPr="001035EF" w:rsidTr="001648E2">
              <w:trPr>
                <w:trHeight w:val="351"/>
              </w:trPr>
              <w:tc>
                <w:tcPr>
                  <w:tcW w:w="535" w:type="dxa"/>
                  <w:tcBorders>
                    <w:top w:val="single" w:sz="4" w:space="0" w:color="auto"/>
                    <w:left w:val="single" w:sz="4" w:space="0" w:color="auto"/>
                    <w:bottom w:val="single" w:sz="4" w:space="0" w:color="auto"/>
                    <w:right w:val="single" w:sz="4" w:space="0" w:color="auto"/>
                  </w:tcBorders>
                  <w:vAlign w:val="center"/>
                </w:tcPr>
                <w:p w:rsidR="00DB72AF" w:rsidRPr="00DB72AF" w:rsidRDefault="00DB72AF" w:rsidP="000619DE">
                  <w:pPr>
                    <w:framePr w:hSpace="180" w:wrap="around" w:vAnchor="text" w:hAnchor="margin" w:xAlign="center" w:y="261"/>
                    <w:numPr>
                      <w:ilvl w:val="0"/>
                      <w:numId w:val="8"/>
                    </w:numPr>
                    <w:spacing w:after="0" w:line="240" w:lineRule="auto"/>
                    <w:suppressOverlap/>
                    <w:jc w:val="center"/>
                    <w:rPr>
                      <w:rFonts w:ascii="Times New Roman" w:hAnsi="Times New Roman" w:cs="Times New Roman"/>
                      <w:sz w:val="16"/>
                      <w:szCs w:val="16"/>
                    </w:rPr>
                  </w:pP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rsidR="00DB72AF" w:rsidRPr="00DB72AF" w:rsidRDefault="00DB72AF" w:rsidP="000619DE">
                  <w:pPr>
                    <w:framePr w:hSpace="180" w:wrap="around" w:vAnchor="text" w:hAnchor="margin" w:xAlign="center" w:y="261"/>
                    <w:suppressOverlap/>
                    <w:rPr>
                      <w:rFonts w:ascii="Times New Roman" w:hAnsi="Times New Roman" w:cs="Times New Roman"/>
                      <w:sz w:val="16"/>
                      <w:szCs w:val="16"/>
                    </w:rPr>
                  </w:pPr>
                  <w:r w:rsidRPr="00DB72AF">
                    <w:rPr>
                      <w:rFonts w:ascii="Times New Roman" w:eastAsia="Calibri" w:hAnsi="Times New Roman" w:cs="Times New Roman"/>
                      <w:sz w:val="16"/>
                      <w:szCs w:val="16"/>
                    </w:rPr>
                    <w:t>Determinarea</w:t>
                  </w:r>
                  <w:r w:rsidRPr="00DB72AF">
                    <w:rPr>
                      <w:rFonts w:ascii="Times New Roman" w:hAnsi="Times New Roman" w:cs="Times New Roman"/>
                      <w:sz w:val="16"/>
                      <w:szCs w:val="16"/>
                      <w:lang w:eastAsia="ar-SA"/>
                    </w:rPr>
                    <w:t xml:space="preserve"> </w:t>
                  </w:r>
                  <w:r w:rsidRPr="00DB72AF">
                    <w:rPr>
                      <w:rFonts w:ascii="Times New Roman" w:eastAsia="Calibri" w:hAnsi="Times New Roman" w:cs="Times New Roman"/>
                      <w:sz w:val="16"/>
                      <w:szCs w:val="16"/>
                    </w:rPr>
                    <w:t>pH-ului extract apos</w:t>
                  </w:r>
                  <w:r w:rsidRPr="00DB72AF">
                    <w:rPr>
                      <w:rFonts w:ascii="Times New Roman" w:hAnsi="Times New Roman" w:cs="Times New Roman"/>
                      <w:sz w:val="16"/>
                      <w:szCs w:val="16"/>
                    </w:rPr>
                    <w:t>***</w:t>
                  </w:r>
                </w:p>
              </w:tc>
              <w:tc>
                <w:tcPr>
                  <w:tcW w:w="720" w:type="dxa"/>
                  <w:tcBorders>
                    <w:top w:val="single" w:sz="4" w:space="0" w:color="auto"/>
                    <w:left w:val="single" w:sz="4" w:space="0" w:color="auto"/>
                    <w:bottom w:val="single" w:sz="4" w:space="0" w:color="auto"/>
                    <w:right w:val="single" w:sz="4" w:space="0" w:color="auto"/>
                  </w:tcBorders>
                  <w:vAlign w:val="center"/>
                  <w:hideMark/>
                </w:tcPr>
                <w:p w:rsidR="00DB72AF" w:rsidRPr="00DB72AF" w:rsidRDefault="00DB72AF" w:rsidP="000619DE">
                  <w:pPr>
                    <w:framePr w:hSpace="180" w:wrap="around" w:vAnchor="text" w:hAnchor="margin" w:xAlign="center" w:y="261"/>
                    <w:suppressOverlap/>
                    <w:jc w:val="center"/>
                    <w:rPr>
                      <w:rFonts w:ascii="Times New Roman" w:hAnsi="Times New Roman" w:cs="Times New Roman"/>
                      <w:sz w:val="16"/>
                      <w:szCs w:val="16"/>
                    </w:rPr>
                  </w:pPr>
                  <w:r w:rsidRPr="00DB72AF">
                    <w:rPr>
                      <w:rFonts w:ascii="Times New Roman" w:hAnsi="Times New Roman" w:cs="Times New Roman"/>
                      <w:sz w:val="16"/>
                      <w:szCs w:val="16"/>
                    </w:rPr>
                    <w:t>-</w:t>
                  </w:r>
                </w:p>
              </w:tc>
              <w:tc>
                <w:tcPr>
                  <w:tcW w:w="1437" w:type="dxa"/>
                  <w:tcBorders>
                    <w:top w:val="single" w:sz="4" w:space="0" w:color="auto"/>
                    <w:left w:val="single" w:sz="4" w:space="0" w:color="auto"/>
                    <w:bottom w:val="single" w:sz="4" w:space="0" w:color="auto"/>
                    <w:right w:val="single" w:sz="4" w:space="0" w:color="auto"/>
                  </w:tcBorders>
                  <w:vAlign w:val="center"/>
                  <w:hideMark/>
                </w:tcPr>
                <w:p w:rsidR="00DB72AF" w:rsidRPr="00DB72AF" w:rsidRDefault="00DB72AF" w:rsidP="000619DE">
                  <w:pPr>
                    <w:framePr w:hSpace="180" w:wrap="around" w:vAnchor="text" w:hAnchor="margin" w:xAlign="center" w:y="261"/>
                    <w:suppressOverlap/>
                    <w:jc w:val="center"/>
                    <w:rPr>
                      <w:rFonts w:ascii="Times New Roman" w:hAnsi="Times New Roman" w:cs="Times New Roman"/>
                      <w:sz w:val="16"/>
                      <w:szCs w:val="16"/>
                    </w:rPr>
                  </w:pPr>
                  <w:r w:rsidRPr="00DB72AF">
                    <w:rPr>
                      <w:rFonts w:ascii="Times New Roman" w:hAnsi="Times New Roman" w:cs="Times New Roman"/>
                      <w:sz w:val="16"/>
                      <w:szCs w:val="16"/>
                    </w:rPr>
                    <w:t>5-8</w:t>
                  </w:r>
                </w:p>
              </w:tc>
              <w:tc>
                <w:tcPr>
                  <w:tcW w:w="1173" w:type="dxa"/>
                  <w:tcBorders>
                    <w:top w:val="single" w:sz="4" w:space="0" w:color="auto"/>
                    <w:left w:val="single" w:sz="4" w:space="0" w:color="auto"/>
                    <w:bottom w:val="single" w:sz="4" w:space="0" w:color="auto"/>
                    <w:right w:val="single" w:sz="4" w:space="0" w:color="auto"/>
                  </w:tcBorders>
                  <w:vAlign w:val="center"/>
                  <w:hideMark/>
                </w:tcPr>
                <w:p w:rsidR="00DB72AF" w:rsidRPr="00DB72AF" w:rsidRDefault="00DB72AF" w:rsidP="000619DE">
                  <w:pPr>
                    <w:framePr w:hSpace="180" w:wrap="around" w:vAnchor="text" w:hAnchor="margin" w:xAlign="center" w:y="261"/>
                    <w:suppressOverlap/>
                    <w:jc w:val="center"/>
                    <w:rPr>
                      <w:rFonts w:ascii="Times New Roman" w:hAnsi="Times New Roman" w:cs="Times New Roman"/>
                      <w:sz w:val="16"/>
                      <w:szCs w:val="16"/>
                    </w:rPr>
                  </w:pPr>
                  <w:r w:rsidRPr="00DB72AF">
                    <w:rPr>
                      <w:rFonts w:ascii="Times New Roman" w:hAnsi="Times New Roman" w:cs="Times New Roman"/>
                      <w:sz w:val="16"/>
                      <w:szCs w:val="16"/>
                    </w:rPr>
                    <w:t>SR EN ISO 3071</w:t>
                  </w:r>
                </w:p>
              </w:tc>
            </w:tr>
            <w:tr w:rsidR="00DB72AF" w:rsidRPr="001035EF" w:rsidTr="001648E2">
              <w:trPr>
                <w:trHeight w:val="707"/>
              </w:trPr>
              <w:tc>
                <w:tcPr>
                  <w:tcW w:w="535" w:type="dxa"/>
                  <w:tcBorders>
                    <w:top w:val="single" w:sz="4" w:space="0" w:color="auto"/>
                    <w:left w:val="single" w:sz="4" w:space="0" w:color="auto"/>
                    <w:bottom w:val="single" w:sz="4" w:space="0" w:color="auto"/>
                    <w:right w:val="single" w:sz="4" w:space="0" w:color="auto"/>
                  </w:tcBorders>
                  <w:vAlign w:val="center"/>
                </w:tcPr>
                <w:p w:rsidR="00DB72AF" w:rsidRPr="00DB72AF" w:rsidRDefault="00DB72AF" w:rsidP="000619DE">
                  <w:pPr>
                    <w:framePr w:hSpace="180" w:wrap="around" w:vAnchor="text" w:hAnchor="margin" w:xAlign="center" w:y="261"/>
                    <w:numPr>
                      <w:ilvl w:val="0"/>
                      <w:numId w:val="8"/>
                    </w:numPr>
                    <w:spacing w:after="0" w:line="240" w:lineRule="auto"/>
                    <w:suppressOverlap/>
                    <w:jc w:val="center"/>
                    <w:rPr>
                      <w:rFonts w:ascii="Times New Roman" w:hAnsi="Times New Roman" w:cs="Times New Roman"/>
                      <w:sz w:val="16"/>
                      <w:szCs w:val="16"/>
                    </w:rPr>
                  </w:pP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rsidR="00DB72AF" w:rsidRPr="00DB72AF" w:rsidRDefault="00DB72AF" w:rsidP="000619DE">
                  <w:pPr>
                    <w:framePr w:hSpace="180" w:wrap="around" w:vAnchor="text" w:hAnchor="margin" w:xAlign="center" w:y="261"/>
                    <w:suppressOverlap/>
                    <w:rPr>
                      <w:rFonts w:ascii="Times New Roman" w:eastAsia="Calibri" w:hAnsi="Times New Roman" w:cs="Times New Roman"/>
                      <w:sz w:val="16"/>
                      <w:szCs w:val="16"/>
                    </w:rPr>
                  </w:pPr>
                  <w:r w:rsidRPr="00DB72AF">
                    <w:rPr>
                      <w:rFonts w:ascii="Times New Roman" w:eastAsia="Calibri" w:hAnsi="Times New Roman" w:cs="Times New Roman"/>
                      <w:sz w:val="16"/>
                      <w:szCs w:val="16"/>
                    </w:rPr>
                    <w:t>Determinarea aminelor aromatice derivate din coloranții azoici ***</w:t>
                  </w:r>
                </w:p>
              </w:tc>
              <w:tc>
                <w:tcPr>
                  <w:tcW w:w="720" w:type="dxa"/>
                  <w:tcBorders>
                    <w:top w:val="single" w:sz="4" w:space="0" w:color="auto"/>
                    <w:left w:val="single" w:sz="4" w:space="0" w:color="auto"/>
                    <w:bottom w:val="single" w:sz="4" w:space="0" w:color="auto"/>
                    <w:right w:val="single" w:sz="4" w:space="0" w:color="auto"/>
                  </w:tcBorders>
                  <w:vAlign w:val="center"/>
                  <w:hideMark/>
                </w:tcPr>
                <w:p w:rsidR="00DB72AF" w:rsidRPr="00DB72AF" w:rsidRDefault="00DB72AF" w:rsidP="000619DE">
                  <w:pPr>
                    <w:framePr w:hSpace="180" w:wrap="around" w:vAnchor="text" w:hAnchor="margin" w:xAlign="center" w:y="261"/>
                    <w:suppressOverlap/>
                    <w:jc w:val="center"/>
                    <w:rPr>
                      <w:rFonts w:ascii="Times New Roman" w:hAnsi="Times New Roman" w:cs="Times New Roman"/>
                      <w:sz w:val="16"/>
                      <w:szCs w:val="16"/>
                    </w:rPr>
                  </w:pPr>
                  <w:r w:rsidRPr="00DB72AF">
                    <w:rPr>
                      <w:rFonts w:ascii="Times New Roman" w:hAnsi="Times New Roman" w:cs="Times New Roman"/>
                      <w:sz w:val="16"/>
                      <w:szCs w:val="16"/>
                    </w:rPr>
                    <w:t>mg/kg</w:t>
                  </w:r>
                </w:p>
              </w:tc>
              <w:tc>
                <w:tcPr>
                  <w:tcW w:w="1437" w:type="dxa"/>
                  <w:tcBorders>
                    <w:top w:val="single" w:sz="4" w:space="0" w:color="auto"/>
                    <w:left w:val="single" w:sz="4" w:space="0" w:color="auto"/>
                    <w:bottom w:val="single" w:sz="4" w:space="0" w:color="auto"/>
                    <w:right w:val="single" w:sz="4" w:space="0" w:color="auto"/>
                  </w:tcBorders>
                  <w:vAlign w:val="center"/>
                  <w:hideMark/>
                </w:tcPr>
                <w:p w:rsidR="00DB72AF" w:rsidRPr="00DB72AF" w:rsidRDefault="00DB72AF" w:rsidP="000619DE">
                  <w:pPr>
                    <w:framePr w:hSpace="180" w:wrap="around" w:vAnchor="text" w:hAnchor="margin" w:xAlign="center" w:y="261"/>
                    <w:suppressOverlap/>
                    <w:jc w:val="center"/>
                    <w:rPr>
                      <w:rFonts w:ascii="Times New Roman" w:hAnsi="Times New Roman" w:cs="Times New Roman"/>
                      <w:sz w:val="16"/>
                      <w:szCs w:val="16"/>
                    </w:rPr>
                  </w:pPr>
                  <w:r w:rsidRPr="00DB72AF">
                    <w:rPr>
                      <w:rFonts w:ascii="Times New Roman" w:hAnsi="Times New Roman" w:cs="Times New Roman"/>
                      <w:sz w:val="16"/>
                      <w:szCs w:val="16"/>
                    </w:rPr>
                    <w:t>lipsă</w:t>
                  </w:r>
                </w:p>
              </w:tc>
              <w:tc>
                <w:tcPr>
                  <w:tcW w:w="1173" w:type="dxa"/>
                  <w:tcBorders>
                    <w:top w:val="single" w:sz="4" w:space="0" w:color="auto"/>
                    <w:left w:val="single" w:sz="4" w:space="0" w:color="auto"/>
                    <w:bottom w:val="single" w:sz="4" w:space="0" w:color="auto"/>
                    <w:right w:val="single" w:sz="4" w:space="0" w:color="auto"/>
                  </w:tcBorders>
                  <w:vAlign w:val="center"/>
                  <w:hideMark/>
                </w:tcPr>
                <w:p w:rsidR="00DB72AF" w:rsidRPr="00DB72AF" w:rsidRDefault="00DB72AF" w:rsidP="000619DE">
                  <w:pPr>
                    <w:framePr w:hSpace="180" w:wrap="around" w:vAnchor="text" w:hAnchor="margin" w:xAlign="center" w:y="261"/>
                    <w:suppressOverlap/>
                    <w:jc w:val="center"/>
                    <w:rPr>
                      <w:rFonts w:ascii="Times New Roman" w:hAnsi="Times New Roman" w:cs="Times New Roman"/>
                      <w:sz w:val="16"/>
                      <w:szCs w:val="16"/>
                    </w:rPr>
                  </w:pPr>
                  <w:r w:rsidRPr="00DB72AF">
                    <w:rPr>
                      <w:rFonts w:ascii="Times New Roman" w:hAnsi="Times New Roman" w:cs="Times New Roman"/>
                      <w:sz w:val="16"/>
                      <w:szCs w:val="16"/>
                    </w:rPr>
                    <w:t>SR EN ISO 14362-1</w:t>
                  </w:r>
                </w:p>
              </w:tc>
            </w:tr>
            <w:tr w:rsidR="00DB72AF" w:rsidRPr="001035EF" w:rsidTr="001648E2">
              <w:trPr>
                <w:trHeight w:val="617"/>
              </w:trPr>
              <w:tc>
                <w:tcPr>
                  <w:tcW w:w="535" w:type="dxa"/>
                  <w:tcBorders>
                    <w:top w:val="single" w:sz="4" w:space="0" w:color="auto"/>
                    <w:left w:val="single" w:sz="4" w:space="0" w:color="auto"/>
                    <w:bottom w:val="single" w:sz="4" w:space="0" w:color="auto"/>
                    <w:right w:val="single" w:sz="4" w:space="0" w:color="auto"/>
                  </w:tcBorders>
                  <w:vAlign w:val="center"/>
                </w:tcPr>
                <w:p w:rsidR="00DB72AF" w:rsidRPr="00DB72AF" w:rsidRDefault="00DB72AF" w:rsidP="000619DE">
                  <w:pPr>
                    <w:framePr w:hSpace="180" w:wrap="around" w:vAnchor="text" w:hAnchor="margin" w:xAlign="center" w:y="261"/>
                    <w:numPr>
                      <w:ilvl w:val="0"/>
                      <w:numId w:val="8"/>
                    </w:numPr>
                    <w:spacing w:after="0" w:line="240" w:lineRule="auto"/>
                    <w:suppressOverlap/>
                    <w:jc w:val="center"/>
                    <w:rPr>
                      <w:rFonts w:ascii="Times New Roman" w:hAnsi="Times New Roman" w:cs="Times New Roman"/>
                      <w:sz w:val="16"/>
                      <w:szCs w:val="16"/>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DB72AF" w:rsidRPr="00DB72AF" w:rsidRDefault="00DB72AF" w:rsidP="000619DE">
                  <w:pPr>
                    <w:framePr w:hSpace="180" w:wrap="around" w:vAnchor="text" w:hAnchor="margin" w:xAlign="center" w:y="261"/>
                    <w:ind w:right="-144"/>
                    <w:suppressOverlap/>
                    <w:rPr>
                      <w:rFonts w:ascii="Times New Roman" w:eastAsia="Calibri" w:hAnsi="Times New Roman" w:cs="Times New Roman"/>
                      <w:sz w:val="16"/>
                      <w:szCs w:val="16"/>
                    </w:rPr>
                  </w:pPr>
                  <w:r w:rsidRPr="00DB72AF">
                    <w:rPr>
                      <w:rFonts w:ascii="Times New Roman" w:eastAsia="Calibri" w:hAnsi="Times New Roman" w:cs="Times New Roman"/>
                      <w:sz w:val="16"/>
                      <w:szCs w:val="16"/>
                    </w:rPr>
                    <w:t>Determinarea formaldehidei***, maxim</w:t>
                  </w:r>
                </w:p>
              </w:tc>
              <w:tc>
                <w:tcPr>
                  <w:tcW w:w="720" w:type="dxa"/>
                  <w:tcBorders>
                    <w:top w:val="single" w:sz="4" w:space="0" w:color="auto"/>
                    <w:left w:val="single" w:sz="4" w:space="0" w:color="auto"/>
                    <w:bottom w:val="single" w:sz="4" w:space="0" w:color="auto"/>
                    <w:right w:val="single" w:sz="4" w:space="0" w:color="auto"/>
                  </w:tcBorders>
                  <w:vAlign w:val="center"/>
                </w:tcPr>
                <w:p w:rsidR="00DB72AF" w:rsidRPr="00DB72AF" w:rsidRDefault="00DB72AF" w:rsidP="000619DE">
                  <w:pPr>
                    <w:framePr w:hSpace="180" w:wrap="around" w:vAnchor="text" w:hAnchor="margin" w:xAlign="center" w:y="261"/>
                    <w:suppressOverlap/>
                    <w:jc w:val="center"/>
                    <w:rPr>
                      <w:rFonts w:ascii="Times New Roman" w:hAnsi="Times New Roman" w:cs="Times New Roman"/>
                      <w:sz w:val="16"/>
                      <w:szCs w:val="16"/>
                    </w:rPr>
                  </w:pPr>
                  <w:r w:rsidRPr="00DB72AF">
                    <w:rPr>
                      <w:rFonts w:ascii="Times New Roman" w:hAnsi="Times New Roman" w:cs="Times New Roman"/>
                      <w:sz w:val="16"/>
                      <w:szCs w:val="16"/>
                    </w:rPr>
                    <w:t>mg/kg</w:t>
                  </w:r>
                </w:p>
              </w:tc>
              <w:tc>
                <w:tcPr>
                  <w:tcW w:w="1437" w:type="dxa"/>
                  <w:tcBorders>
                    <w:top w:val="single" w:sz="4" w:space="0" w:color="auto"/>
                    <w:left w:val="single" w:sz="4" w:space="0" w:color="auto"/>
                    <w:bottom w:val="single" w:sz="4" w:space="0" w:color="auto"/>
                    <w:right w:val="single" w:sz="4" w:space="0" w:color="auto"/>
                  </w:tcBorders>
                </w:tcPr>
                <w:p w:rsidR="00DB72AF" w:rsidRPr="00DB72AF" w:rsidRDefault="00DB72AF" w:rsidP="000619DE">
                  <w:pPr>
                    <w:framePr w:hSpace="180" w:wrap="around" w:vAnchor="text" w:hAnchor="margin" w:xAlign="center" w:y="261"/>
                    <w:suppressOverlap/>
                    <w:jc w:val="center"/>
                    <w:rPr>
                      <w:rFonts w:ascii="Times New Roman" w:hAnsi="Times New Roman" w:cs="Times New Roman"/>
                      <w:sz w:val="16"/>
                      <w:szCs w:val="16"/>
                    </w:rPr>
                  </w:pPr>
                  <w:r w:rsidRPr="00DB72AF">
                    <w:rPr>
                      <w:rFonts w:ascii="Times New Roman" w:hAnsi="Times New Roman" w:cs="Times New Roman"/>
                      <w:sz w:val="16"/>
                      <w:szCs w:val="16"/>
                    </w:rPr>
                    <w:t>30</w:t>
                  </w:r>
                </w:p>
              </w:tc>
              <w:tc>
                <w:tcPr>
                  <w:tcW w:w="1173" w:type="dxa"/>
                  <w:tcBorders>
                    <w:top w:val="single" w:sz="4" w:space="0" w:color="auto"/>
                    <w:left w:val="single" w:sz="4" w:space="0" w:color="auto"/>
                    <w:bottom w:val="single" w:sz="4" w:space="0" w:color="auto"/>
                    <w:right w:val="single" w:sz="4" w:space="0" w:color="auto"/>
                  </w:tcBorders>
                  <w:vAlign w:val="center"/>
                </w:tcPr>
                <w:p w:rsidR="00DB72AF" w:rsidRPr="00DB72AF" w:rsidRDefault="00DB72AF" w:rsidP="000619DE">
                  <w:pPr>
                    <w:framePr w:hSpace="180" w:wrap="around" w:vAnchor="text" w:hAnchor="margin" w:xAlign="center" w:y="261"/>
                    <w:suppressOverlap/>
                    <w:jc w:val="center"/>
                    <w:rPr>
                      <w:rFonts w:ascii="Times New Roman" w:hAnsi="Times New Roman" w:cs="Times New Roman"/>
                      <w:sz w:val="16"/>
                      <w:szCs w:val="16"/>
                    </w:rPr>
                  </w:pPr>
                  <w:r w:rsidRPr="00DB72AF">
                    <w:rPr>
                      <w:rFonts w:ascii="Times New Roman" w:hAnsi="Times New Roman" w:cs="Times New Roman"/>
                      <w:sz w:val="16"/>
                      <w:szCs w:val="16"/>
                    </w:rPr>
                    <w:t>SR EN ISO 14184-1</w:t>
                  </w:r>
                </w:p>
              </w:tc>
            </w:tr>
          </w:tbl>
          <w:p w:rsidR="00DB72AF" w:rsidRPr="00DB72AF" w:rsidRDefault="00DB72AF" w:rsidP="00DB72AF">
            <w:pPr>
              <w:ind w:left="720"/>
              <w:jc w:val="both"/>
              <w:rPr>
                <w:b/>
                <w:sz w:val="22"/>
                <w:szCs w:val="22"/>
              </w:rPr>
            </w:pPr>
            <w:r w:rsidRPr="00DB72AF">
              <w:rPr>
                <w:b/>
                <w:sz w:val="22"/>
                <w:szCs w:val="22"/>
              </w:rPr>
              <w:t>NOTĂ:</w:t>
            </w:r>
          </w:p>
          <w:p w:rsidR="00DB72AF" w:rsidRPr="00D52F09" w:rsidRDefault="00DB72AF" w:rsidP="00DB72AF">
            <w:pPr>
              <w:rPr>
                <w:b/>
                <w:sz w:val="22"/>
                <w:szCs w:val="22"/>
              </w:rPr>
            </w:pPr>
            <w:r w:rsidRPr="00D52F09">
              <w:rPr>
                <w:b/>
                <w:sz w:val="22"/>
                <w:szCs w:val="22"/>
              </w:rPr>
              <w:t>* se acceptă și un conținut de 100% lână;</w:t>
            </w:r>
          </w:p>
          <w:p w:rsidR="00DB72AF" w:rsidRPr="00D52F09" w:rsidRDefault="00DB72AF" w:rsidP="00DB72AF">
            <w:pPr>
              <w:rPr>
                <w:b/>
                <w:sz w:val="22"/>
                <w:szCs w:val="22"/>
              </w:rPr>
            </w:pPr>
            <w:r w:rsidRPr="00D52F09">
              <w:rPr>
                <w:b/>
                <w:sz w:val="22"/>
                <w:szCs w:val="22"/>
              </w:rPr>
              <w:t>**se acceptă și un conținut de maxim 10% elastan;</w:t>
            </w:r>
          </w:p>
          <w:p w:rsidR="00DB72AF" w:rsidRPr="00D52F09" w:rsidRDefault="00DB72AF" w:rsidP="00DB72AF">
            <w:pPr>
              <w:rPr>
                <w:b/>
                <w:sz w:val="22"/>
                <w:szCs w:val="22"/>
              </w:rPr>
            </w:pPr>
            <w:r w:rsidRPr="00D52F09">
              <w:rPr>
                <w:b/>
                <w:sz w:val="22"/>
                <w:szCs w:val="22"/>
              </w:rPr>
              <w:t>***Sau certificat OEKO-TEX standard 100, clasa II de produse.</w:t>
            </w:r>
          </w:p>
          <w:p w:rsidR="00DB72AF" w:rsidRPr="00D52F09" w:rsidRDefault="00DB72AF" w:rsidP="00DB72AF">
            <w:pPr>
              <w:numPr>
                <w:ilvl w:val="0"/>
                <w:numId w:val="5"/>
              </w:numPr>
              <w:spacing w:after="0" w:line="240" w:lineRule="auto"/>
              <w:jc w:val="both"/>
              <w:rPr>
                <w:b/>
                <w:sz w:val="22"/>
                <w:szCs w:val="22"/>
              </w:rPr>
            </w:pPr>
            <w:r w:rsidRPr="00D52F09">
              <w:rPr>
                <w:b/>
                <w:sz w:val="22"/>
                <w:szCs w:val="22"/>
              </w:rPr>
              <w:t xml:space="preserve">CONFECŢIONARE </w:t>
            </w:r>
          </w:p>
          <w:p w:rsidR="00DB72AF" w:rsidRPr="00D52F09" w:rsidRDefault="00DB72AF" w:rsidP="00DB72AF">
            <w:pPr>
              <w:ind w:left="720"/>
              <w:jc w:val="both"/>
              <w:rPr>
                <w:sz w:val="22"/>
                <w:szCs w:val="22"/>
              </w:rPr>
            </w:pPr>
          </w:p>
          <w:p w:rsidR="00DB72AF" w:rsidRPr="00D52F09" w:rsidRDefault="00DB72AF" w:rsidP="00DB72AF">
            <w:pPr>
              <w:numPr>
                <w:ilvl w:val="0"/>
                <w:numId w:val="9"/>
              </w:numPr>
              <w:spacing w:after="0" w:line="240" w:lineRule="auto"/>
              <w:ind w:left="0" w:firstLine="360"/>
              <w:jc w:val="both"/>
              <w:rPr>
                <w:sz w:val="22"/>
                <w:szCs w:val="22"/>
              </w:rPr>
            </w:pPr>
            <w:r w:rsidRPr="00D52F09">
              <w:rPr>
                <w:b/>
                <w:sz w:val="22"/>
                <w:szCs w:val="22"/>
              </w:rPr>
              <w:t>Bluza</w:t>
            </w:r>
            <w:r w:rsidRPr="00D52F09">
              <w:rPr>
                <w:sz w:val="22"/>
                <w:szCs w:val="22"/>
              </w:rPr>
              <w:t xml:space="preserve"> se compune din piepți, spate și mâneci. Toate componentele se confecționează dintr-un singur reper, fiecare.</w:t>
            </w:r>
          </w:p>
          <w:p w:rsidR="00DB72AF" w:rsidRPr="00D52F09" w:rsidRDefault="00DB72AF" w:rsidP="00DB72AF">
            <w:pPr>
              <w:numPr>
                <w:ilvl w:val="0"/>
                <w:numId w:val="9"/>
              </w:numPr>
              <w:spacing w:after="0" w:line="240" w:lineRule="auto"/>
              <w:jc w:val="both"/>
              <w:rPr>
                <w:sz w:val="22"/>
                <w:szCs w:val="22"/>
              </w:rPr>
            </w:pPr>
            <w:r w:rsidRPr="00D52F09">
              <w:rPr>
                <w:b/>
                <w:sz w:val="22"/>
                <w:szCs w:val="22"/>
              </w:rPr>
              <w:t>Gulerul</w:t>
            </w:r>
            <w:r w:rsidRPr="00D52F09">
              <w:rPr>
                <w:sz w:val="22"/>
                <w:szCs w:val="22"/>
              </w:rPr>
              <w:t xml:space="preserve"> bluzei este rotund.</w:t>
            </w:r>
          </w:p>
          <w:p w:rsidR="00DB72AF" w:rsidRPr="00D52F09" w:rsidRDefault="00DB72AF" w:rsidP="00DB72AF">
            <w:pPr>
              <w:numPr>
                <w:ilvl w:val="0"/>
                <w:numId w:val="9"/>
              </w:numPr>
              <w:spacing w:after="0" w:line="240" w:lineRule="auto"/>
              <w:jc w:val="both"/>
              <w:rPr>
                <w:sz w:val="22"/>
                <w:szCs w:val="22"/>
              </w:rPr>
            </w:pPr>
            <w:r w:rsidRPr="00D52F09">
              <w:rPr>
                <w:b/>
                <w:sz w:val="22"/>
                <w:szCs w:val="22"/>
              </w:rPr>
              <w:t>Mânecile</w:t>
            </w:r>
            <w:r w:rsidRPr="00D52F09">
              <w:rPr>
                <w:sz w:val="22"/>
                <w:szCs w:val="22"/>
              </w:rPr>
              <w:t xml:space="preserve"> sunt prevăzute la terminație cu un tiv de 1,5 cm.</w:t>
            </w:r>
          </w:p>
          <w:p w:rsidR="00DB72AF" w:rsidRPr="00D52F09" w:rsidRDefault="00DB72AF" w:rsidP="00DB72AF">
            <w:pPr>
              <w:numPr>
                <w:ilvl w:val="0"/>
                <w:numId w:val="9"/>
              </w:numPr>
              <w:spacing w:after="0" w:line="240" w:lineRule="auto"/>
              <w:jc w:val="both"/>
              <w:rPr>
                <w:sz w:val="22"/>
                <w:szCs w:val="22"/>
              </w:rPr>
            </w:pPr>
            <w:r w:rsidRPr="00D52F09">
              <w:rPr>
                <w:b/>
                <w:sz w:val="22"/>
                <w:szCs w:val="22"/>
              </w:rPr>
              <w:t>Pantalonul</w:t>
            </w:r>
            <w:r w:rsidRPr="00D52F09">
              <w:rPr>
                <w:sz w:val="22"/>
                <w:szCs w:val="22"/>
              </w:rPr>
              <w:t xml:space="preserve"> se croiește din reper față și spate.</w:t>
            </w:r>
          </w:p>
          <w:p w:rsidR="00DB72AF" w:rsidRPr="00D52F09" w:rsidRDefault="00DB72AF" w:rsidP="00DB72AF">
            <w:pPr>
              <w:numPr>
                <w:ilvl w:val="0"/>
                <w:numId w:val="9"/>
              </w:numPr>
              <w:spacing w:after="0" w:line="240" w:lineRule="auto"/>
              <w:ind w:left="0" w:firstLine="360"/>
              <w:jc w:val="both"/>
              <w:rPr>
                <w:iCs/>
                <w:sz w:val="22"/>
                <w:szCs w:val="22"/>
              </w:rPr>
            </w:pPr>
            <w:r w:rsidRPr="00D52F09">
              <w:rPr>
                <w:b/>
                <w:sz w:val="22"/>
                <w:szCs w:val="22"/>
              </w:rPr>
              <w:t xml:space="preserve">Pantalonii </w:t>
            </w:r>
            <w:r w:rsidRPr="00D52F09">
              <w:rPr>
                <w:sz w:val="22"/>
                <w:szCs w:val="22"/>
              </w:rPr>
              <w:t>vor avea o bandă elastică durabilă în talie. La terminație sunt prevăzuți cu un tiv de 1,5 cm.</w:t>
            </w:r>
          </w:p>
          <w:p w:rsidR="00DB72AF" w:rsidRPr="00D52F09" w:rsidRDefault="00DB72AF" w:rsidP="00DB72AF">
            <w:pPr>
              <w:numPr>
                <w:ilvl w:val="0"/>
                <w:numId w:val="9"/>
              </w:numPr>
              <w:spacing w:after="0" w:line="240" w:lineRule="auto"/>
              <w:ind w:left="0" w:firstLine="360"/>
              <w:jc w:val="both"/>
              <w:rPr>
                <w:iCs/>
                <w:sz w:val="22"/>
                <w:szCs w:val="22"/>
              </w:rPr>
            </w:pPr>
            <w:r w:rsidRPr="00D52F09">
              <w:rPr>
                <w:iCs/>
                <w:sz w:val="22"/>
                <w:szCs w:val="22"/>
              </w:rPr>
              <w:t>Pentru o mai bună flexibilitate, bluza și pantalonul pot fi prevăzute cu clin (</w:t>
            </w:r>
            <w:r w:rsidRPr="00D52F09">
              <w:rPr>
                <w:i/>
                <w:iCs/>
                <w:sz w:val="22"/>
                <w:szCs w:val="22"/>
              </w:rPr>
              <w:t>bluza în zona axială iar pantalonul în zona de unire a fețelor</w:t>
            </w:r>
            <w:r w:rsidRPr="00D52F09">
              <w:rPr>
                <w:iCs/>
                <w:sz w:val="22"/>
                <w:szCs w:val="22"/>
              </w:rPr>
              <w:t>).</w:t>
            </w:r>
          </w:p>
          <w:p w:rsidR="00DB72AF" w:rsidRPr="00D52F09" w:rsidRDefault="00DB72AF" w:rsidP="00DB72AF">
            <w:pPr>
              <w:jc w:val="both"/>
              <w:rPr>
                <w:iCs/>
                <w:sz w:val="22"/>
                <w:szCs w:val="22"/>
              </w:rPr>
            </w:pPr>
          </w:p>
          <w:p w:rsidR="00DB72AF" w:rsidRPr="00D52F09" w:rsidRDefault="00DB72AF" w:rsidP="00DB72AF">
            <w:pPr>
              <w:numPr>
                <w:ilvl w:val="0"/>
                <w:numId w:val="9"/>
              </w:numPr>
              <w:spacing w:after="0" w:line="240" w:lineRule="auto"/>
              <w:ind w:left="0" w:firstLine="360"/>
              <w:jc w:val="both"/>
              <w:rPr>
                <w:sz w:val="22"/>
                <w:szCs w:val="22"/>
              </w:rPr>
            </w:pPr>
            <w:r w:rsidRPr="00D52F09">
              <w:rPr>
                <w:b/>
                <w:sz w:val="22"/>
                <w:szCs w:val="22"/>
              </w:rPr>
              <w:t xml:space="preserve">Cusăturile </w:t>
            </w:r>
            <w:r w:rsidRPr="00D52F09">
              <w:rPr>
                <w:sz w:val="22"/>
                <w:szCs w:val="22"/>
              </w:rPr>
              <w:t>trebuie să fie plate și moi, fără să zgârie pielea. Cusăturile</w:t>
            </w:r>
            <w:r w:rsidRPr="00D52F09">
              <w:rPr>
                <w:b/>
                <w:sz w:val="22"/>
                <w:szCs w:val="22"/>
              </w:rPr>
              <w:t xml:space="preserve"> </w:t>
            </w:r>
            <w:r w:rsidRPr="00D52F09">
              <w:rPr>
                <w:sz w:val="22"/>
                <w:szCs w:val="22"/>
              </w:rPr>
              <w:t>trebuie să fie îngrijit lucrate, cu împunsături uniforme, fără scăpări şi întărite la capete.</w:t>
            </w:r>
          </w:p>
          <w:p w:rsidR="00DB72AF" w:rsidRDefault="00DB72AF" w:rsidP="00DB72AF">
            <w:pPr>
              <w:jc w:val="both"/>
              <w:rPr>
                <w:b/>
                <w:sz w:val="22"/>
                <w:szCs w:val="22"/>
              </w:rPr>
            </w:pPr>
          </w:p>
          <w:p w:rsidR="001648E2" w:rsidRPr="00D52F09" w:rsidRDefault="001648E2" w:rsidP="00DB72AF">
            <w:pPr>
              <w:jc w:val="both"/>
              <w:rPr>
                <w:b/>
                <w:sz w:val="22"/>
                <w:szCs w:val="22"/>
              </w:rPr>
            </w:pPr>
          </w:p>
          <w:p w:rsidR="00DB72AF" w:rsidRDefault="00DB72AF" w:rsidP="00DB72AF">
            <w:pPr>
              <w:pStyle w:val="ListParagraph"/>
              <w:tabs>
                <w:tab w:val="left" w:pos="0"/>
                <w:tab w:val="left" w:pos="284"/>
              </w:tabs>
              <w:ind w:left="0"/>
              <w:jc w:val="both"/>
              <w:rPr>
                <w:rFonts w:ascii="Times New Roman" w:hAnsi="Times New Roman"/>
                <w:b/>
                <w:sz w:val="22"/>
                <w:szCs w:val="22"/>
                <w:lang w:val="ro-RO"/>
              </w:rPr>
            </w:pPr>
            <w:r w:rsidRPr="00D52F09">
              <w:rPr>
                <w:rFonts w:ascii="Times New Roman" w:hAnsi="Times New Roman"/>
                <w:b/>
                <w:sz w:val="22"/>
                <w:szCs w:val="22"/>
                <w:lang w:val="ro-RO"/>
              </w:rPr>
              <w:t xml:space="preserve">Toate produsele trebuie să fie îngrijit confecţionate, atât pe faţă, cât şi în interior, cu cusături drepte, fără încreţituri şi cu împunsături egale, bine finisate şi curăţate de aţe. Toate </w:t>
            </w:r>
            <w:r w:rsidRPr="00D52F09">
              <w:rPr>
                <w:rFonts w:ascii="Times New Roman" w:hAnsi="Times New Roman"/>
                <w:b/>
                <w:sz w:val="22"/>
                <w:szCs w:val="22"/>
                <w:lang w:val="ro-RO"/>
              </w:rPr>
              <w:lastRenderedPageBreak/>
              <w:t>cusăturile trebuie să fie rezistente, bine întărite la capete şi corect executate, pentru a evita formarea de decalări ale materialului sau formarea de încreţituri pe produsul final.</w:t>
            </w:r>
          </w:p>
          <w:p w:rsidR="001648E2" w:rsidRPr="00D52F09" w:rsidRDefault="001648E2" w:rsidP="00DB72AF">
            <w:pPr>
              <w:pStyle w:val="ListParagraph"/>
              <w:tabs>
                <w:tab w:val="left" w:pos="0"/>
                <w:tab w:val="left" w:pos="284"/>
              </w:tabs>
              <w:ind w:left="0"/>
              <w:jc w:val="both"/>
              <w:rPr>
                <w:rFonts w:ascii="Times New Roman" w:hAnsi="Times New Roman"/>
                <w:b/>
                <w:sz w:val="22"/>
                <w:szCs w:val="22"/>
                <w:lang w:val="ro-RO"/>
              </w:rPr>
            </w:pPr>
          </w:p>
          <w:p w:rsidR="00DB72AF" w:rsidRPr="00D52F09" w:rsidRDefault="00DB72AF" w:rsidP="00DB72AF">
            <w:pPr>
              <w:pStyle w:val="ListParagraph"/>
              <w:numPr>
                <w:ilvl w:val="0"/>
                <w:numId w:val="5"/>
              </w:numPr>
              <w:spacing w:after="0" w:line="240" w:lineRule="auto"/>
              <w:jc w:val="both"/>
              <w:rPr>
                <w:rFonts w:ascii="Times New Roman" w:hAnsi="Times New Roman"/>
                <w:sz w:val="22"/>
                <w:szCs w:val="22"/>
              </w:rPr>
            </w:pPr>
            <w:r w:rsidRPr="00D52F09">
              <w:rPr>
                <w:rFonts w:ascii="Times New Roman" w:hAnsi="Times New Roman"/>
                <w:b/>
                <w:sz w:val="22"/>
                <w:szCs w:val="22"/>
              </w:rPr>
              <w:t>CONDIȚII DE RECEPȚIE</w:t>
            </w:r>
          </w:p>
          <w:p w:rsidR="00DB72AF" w:rsidRPr="00D52F09" w:rsidRDefault="00DB72AF" w:rsidP="00DB72AF">
            <w:pPr>
              <w:pStyle w:val="ListParagraph"/>
              <w:ind w:left="-142" w:firstLine="709"/>
              <w:jc w:val="both"/>
              <w:rPr>
                <w:rFonts w:ascii="Times New Roman" w:hAnsi="Times New Roman"/>
                <w:sz w:val="22"/>
                <w:szCs w:val="22"/>
              </w:rPr>
            </w:pPr>
          </w:p>
          <w:p w:rsidR="00DB72AF" w:rsidRPr="00D52F09" w:rsidRDefault="00DB72AF" w:rsidP="00BC0C8C">
            <w:pPr>
              <w:pStyle w:val="ListParagraph"/>
              <w:ind w:left="90" w:firstLine="477"/>
              <w:jc w:val="both"/>
              <w:rPr>
                <w:rFonts w:ascii="Times New Roman" w:hAnsi="Times New Roman"/>
                <w:sz w:val="22"/>
                <w:szCs w:val="22"/>
              </w:rPr>
            </w:pPr>
            <w:r w:rsidRPr="00D52F09">
              <w:rPr>
                <w:rFonts w:ascii="Times New Roman" w:hAnsi="Times New Roman"/>
                <w:sz w:val="22"/>
                <w:szCs w:val="22"/>
              </w:rPr>
              <w:t xml:space="preserve">Recepția calitativă șă cantitativă pentru costumul termic elevi se face de către reprezentanți ai unității beneficiare, la sediul furnizorului autorității contractante. În cazuri deosebite recepția poate fi făcută de către reprezentantul confecționarului sau se livrează prin autorecepție, situație în care producătorul își asumă întreaga responsabilitate asupra calității produselor. </w:t>
            </w:r>
            <w:r w:rsidRPr="00BC0C8C">
              <w:rPr>
                <w:rFonts w:ascii="Times New Roman" w:hAnsi="Times New Roman"/>
                <w:sz w:val="22"/>
                <w:szCs w:val="22"/>
              </w:rPr>
              <w:t>Orice livrare va fi însoțită de certificat de calitate, sau certificat de conformitate pentru fiecare lot livrat.</w:t>
            </w:r>
          </w:p>
          <w:p w:rsidR="00DB72AF" w:rsidRDefault="00DB72AF" w:rsidP="00BC0C8C">
            <w:pPr>
              <w:pStyle w:val="ListParagraph"/>
              <w:ind w:left="0" w:firstLine="709"/>
              <w:jc w:val="both"/>
              <w:rPr>
                <w:rFonts w:ascii="Times New Roman" w:hAnsi="Times New Roman"/>
                <w:sz w:val="22"/>
                <w:szCs w:val="22"/>
              </w:rPr>
            </w:pPr>
            <w:r w:rsidRPr="00D52F09">
              <w:rPr>
                <w:rFonts w:ascii="Times New Roman" w:hAnsi="Times New Roman"/>
                <w:b/>
                <w:sz w:val="22"/>
                <w:szCs w:val="22"/>
              </w:rPr>
              <w:t>Școala de Pregătire a Agenților Poliției de Frontieră</w:t>
            </w:r>
            <w:r w:rsidRPr="00D52F09">
              <w:rPr>
                <w:rFonts w:ascii="Times New Roman" w:hAnsi="Times New Roman"/>
                <w:sz w:val="22"/>
                <w:szCs w:val="22"/>
              </w:rPr>
              <w:t xml:space="preserve"> </w:t>
            </w:r>
            <w:r w:rsidRPr="00D52F09">
              <w:rPr>
                <w:rFonts w:ascii="Times New Roman" w:hAnsi="Times New Roman"/>
                <w:b/>
                <w:sz w:val="22"/>
                <w:szCs w:val="22"/>
              </w:rPr>
              <w:t>”Avram Iancu”</w:t>
            </w:r>
            <w:r w:rsidRPr="00D52F09">
              <w:rPr>
                <w:rFonts w:ascii="Times New Roman" w:hAnsi="Times New Roman"/>
                <w:sz w:val="22"/>
                <w:szCs w:val="22"/>
              </w:rPr>
              <w:t xml:space="preserve"> </w:t>
            </w:r>
            <w:r w:rsidRPr="00D52F09">
              <w:rPr>
                <w:rFonts w:ascii="Times New Roman" w:hAnsi="Times New Roman"/>
                <w:b/>
                <w:sz w:val="22"/>
                <w:szCs w:val="22"/>
              </w:rPr>
              <w:t>Oradea</w:t>
            </w:r>
            <w:r w:rsidRPr="00D52F09">
              <w:rPr>
                <w:rFonts w:ascii="Times New Roman" w:hAnsi="Times New Roman"/>
                <w:sz w:val="22"/>
                <w:szCs w:val="22"/>
              </w:rPr>
              <w:t xml:space="preserve"> își rezervă dreptul de a efectua verificări privind calitatea materiilor prime și auxiliare folosite, solicitând furnizorului să efectueze determinări ale valorilor parametrilor tehnici la un laborator de specialitate, acreditat în acest sens, să verifice respectarea procedurilor pe fluxul de fabricație, cât și să efectueze inspecții finale la produsele ce se/sau au fost livrate unității contractante, urmând a se lua măsurile corespunzătoare în cazul constatării de neconformități.</w:t>
            </w:r>
          </w:p>
          <w:p w:rsidR="001648E2" w:rsidRPr="00592F0C" w:rsidRDefault="001648E2" w:rsidP="00592F0C">
            <w:pPr>
              <w:jc w:val="both"/>
              <w:rPr>
                <w:b/>
              </w:rPr>
            </w:pPr>
          </w:p>
          <w:p w:rsidR="00DB72AF" w:rsidRPr="00D52F09" w:rsidRDefault="00DB72AF" w:rsidP="00DB72AF">
            <w:pPr>
              <w:pStyle w:val="ListParagraph"/>
              <w:numPr>
                <w:ilvl w:val="0"/>
                <w:numId w:val="5"/>
              </w:numPr>
              <w:spacing w:after="0"/>
              <w:jc w:val="both"/>
              <w:rPr>
                <w:rFonts w:ascii="Times New Roman" w:hAnsi="Times New Roman"/>
                <w:b/>
                <w:sz w:val="22"/>
                <w:szCs w:val="22"/>
              </w:rPr>
            </w:pPr>
            <w:r w:rsidRPr="00D52F09">
              <w:rPr>
                <w:rFonts w:ascii="Times New Roman" w:hAnsi="Times New Roman"/>
                <w:b/>
                <w:sz w:val="22"/>
                <w:szCs w:val="22"/>
              </w:rPr>
              <w:t>CONDIȚII DE GARANȚIE MARCARE, AMBALARE, DEPOZITARE SI TRANSPORT</w:t>
            </w:r>
          </w:p>
          <w:p w:rsidR="00DB72AF" w:rsidRPr="00D52F09" w:rsidRDefault="00DB72AF" w:rsidP="00DB72AF">
            <w:pPr>
              <w:pStyle w:val="ListParagraph"/>
              <w:numPr>
                <w:ilvl w:val="1"/>
                <w:numId w:val="5"/>
              </w:numPr>
              <w:spacing w:after="0" w:line="240" w:lineRule="auto"/>
              <w:ind w:hanging="862"/>
              <w:jc w:val="both"/>
              <w:rPr>
                <w:rFonts w:ascii="Times New Roman" w:hAnsi="Times New Roman"/>
                <w:sz w:val="22"/>
                <w:szCs w:val="22"/>
              </w:rPr>
            </w:pPr>
            <w:r w:rsidRPr="00D52F09">
              <w:rPr>
                <w:rFonts w:ascii="Times New Roman" w:hAnsi="Times New Roman"/>
                <w:b/>
                <w:sz w:val="22"/>
                <w:szCs w:val="22"/>
              </w:rPr>
              <w:t xml:space="preserve">Produsul gata confecționat are termen de garanție de minim 12 luni, în condiții de utilizare normală. </w:t>
            </w:r>
            <w:r w:rsidRPr="00D52F09">
              <w:rPr>
                <w:rFonts w:ascii="Times New Roman" w:hAnsi="Times New Roman"/>
                <w:sz w:val="22"/>
                <w:szCs w:val="22"/>
              </w:rPr>
              <w:t xml:space="preserve">Termenul de garanție începe de la data recepției produsului. La livrarea produsului gata confecționat operatorii economici vor elibera certificatul de garanție. </w:t>
            </w:r>
            <w:r w:rsidRPr="00D52F09">
              <w:rPr>
                <w:rFonts w:ascii="Times New Roman" w:hAnsi="Times New Roman"/>
                <w:sz w:val="22"/>
                <w:szCs w:val="22"/>
              </w:rPr>
              <w:lastRenderedPageBreak/>
              <w:t>În cazul în care un produs nu îndeplinește perioada de garanție, la înștiințarea autorității contractante, producătorul este obligat să remedieze defecțiunea, iar dacă aceasta nu este posibilă trebuie să asigure schimbarea produsului în termen de 15 zile calendaristice.</w:t>
            </w:r>
          </w:p>
          <w:p w:rsidR="00DB72AF" w:rsidRPr="00D52F09" w:rsidRDefault="00DB72AF" w:rsidP="00DB72AF">
            <w:pPr>
              <w:pStyle w:val="ListParagraph"/>
              <w:numPr>
                <w:ilvl w:val="1"/>
                <w:numId w:val="5"/>
              </w:numPr>
              <w:spacing w:after="0" w:line="240" w:lineRule="auto"/>
              <w:ind w:hanging="862"/>
              <w:jc w:val="both"/>
              <w:rPr>
                <w:rFonts w:ascii="Times New Roman" w:hAnsi="Times New Roman"/>
                <w:b/>
                <w:sz w:val="22"/>
                <w:szCs w:val="22"/>
              </w:rPr>
            </w:pPr>
            <w:r w:rsidRPr="00D52F09">
              <w:rPr>
                <w:rFonts w:ascii="Times New Roman" w:hAnsi="Times New Roman"/>
                <w:b/>
                <w:sz w:val="22"/>
                <w:szCs w:val="22"/>
              </w:rPr>
              <w:t xml:space="preserve">Marcarea </w:t>
            </w:r>
          </w:p>
          <w:p w:rsidR="00DB72AF" w:rsidRPr="00D52F09" w:rsidRDefault="00DB72AF" w:rsidP="00DB72AF">
            <w:pPr>
              <w:pStyle w:val="ListParagraph"/>
              <w:rPr>
                <w:rFonts w:ascii="Times New Roman" w:hAnsi="Times New Roman"/>
                <w:sz w:val="22"/>
                <w:szCs w:val="22"/>
                <w:lang w:val="ro-RO"/>
              </w:rPr>
            </w:pPr>
            <w:r w:rsidRPr="00D52F09">
              <w:rPr>
                <w:rFonts w:ascii="Times New Roman" w:hAnsi="Times New Roman"/>
                <w:sz w:val="22"/>
                <w:szCs w:val="22"/>
              </w:rPr>
              <w:t xml:space="preserve">- </w:t>
            </w:r>
            <w:r w:rsidRPr="00D52F09">
              <w:rPr>
                <w:rFonts w:ascii="Times New Roman" w:hAnsi="Times New Roman"/>
                <w:sz w:val="22"/>
                <w:szCs w:val="22"/>
                <w:lang w:val="ro-RO"/>
              </w:rPr>
              <w:t xml:space="preserve">Fiecare bluză se marchează cu o etichetă textilă, aplicată la partea din spate a răscroiturii gâtului. </w:t>
            </w:r>
          </w:p>
          <w:p w:rsidR="00DB72AF" w:rsidRPr="00D52F09" w:rsidRDefault="00DB72AF" w:rsidP="00DB72AF">
            <w:pPr>
              <w:pStyle w:val="ListParagraph"/>
              <w:jc w:val="both"/>
              <w:rPr>
                <w:rFonts w:ascii="Times New Roman" w:hAnsi="Times New Roman"/>
                <w:sz w:val="22"/>
                <w:szCs w:val="22"/>
                <w:lang w:val="ro-RO"/>
              </w:rPr>
            </w:pPr>
            <w:r w:rsidRPr="00D52F09">
              <w:rPr>
                <w:rFonts w:ascii="Times New Roman" w:hAnsi="Times New Roman"/>
                <w:sz w:val="22"/>
                <w:szCs w:val="22"/>
                <w:lang w:val="ro-RO"/>
              </w:rPr>
              <w:t xml:space="preserve">Fiecare pantalon se marchează, pe interior, cu o etichetă textilă. </w:t>
            </w:r>
          </w:p>
          <w:p w:rsidR="00DB72AF" w:rsidRPr="00DB72AF" w:rsidRDefault="00DB72AF" w:rsidP="00DB72AF">
            <w:pPr>
              <w:pStyle w:val="ListParagraph"/>
              <w:jc w:val="both"/>
              <w:rPr>
                <w:rFonts w:ascii="Times New Roman" w:hAnsi="Times New Roman"/>
                <w:sz w:val="16"/>
                <w:szCs w:val="16"/>
                <w:lang w:val="ro-RO"/>
              </w:rPr>
            </w:pPr>
            <w:r w:rsidRPr="00DB72AF">
              <w:rPr>
                <w:rFonts w:ascii="Times New Roman" w:hAnsi="Times New Roman"/>
                <w:noProof/>
                <w:sz w:val="16"/>
                <w:szCs w:val="16"/>
              </w:rPr>
              <mc:AlternateContent>
                <mc:Choice Requires="wps">
                  <w:drawing>
                    <wp:anchor distT="0" distB="0" distL="114300" distR="114300" simplePos="0" relativeHeight="251659264" behindDoc="0" locked="0" layoutInCell="1" allowOverlap="1" wp14:anchorId="16FF1E94" wp14:editId="5444C990">
                      <wp:simplePos x="0" y="0"/>
                      <wp:positionH relativeFrom="column">
                        <wp:posOffset>429839</wp:posOffset>
                      </wp:positionH>
                      <wp:positionV relativeFrom="paragraph">
                        <wp:posOffset>65184</wp:posOffset>
                      </wp:positionV>
                      <wp:extent cx="1502658" cy="930303"/>
                      <wp:effectExtent l="0" t="0" r="21590" b="222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2658" cy="930303"/>
                              </a:xfrm>
                              <a:prstGeom prst="rect">
                                <a:avLst/>
                              </a:prstGeom>
                              <a:solidFill>
                                <a:srgbClr val="FFFFFF"/>
                              </a:solidFill>
                              <a:ln w="9525">
                                <a:solidFill>
                                  <a:srgbClr val="000000"/>
                                </a:solidFill>
                                <a:miter lim="800000"/>
                                <a:headEnd/>
                                <a:tailEnd/>
                              </a:ln>
                            </wps:spPr>
                            <wps:txbx>
                              <w:txbxContent>
                                <w:p w:rsidR="00DB72AF" w:rsidRPr="00481724" w:rsidRDefault="00DB72AF" w:rsidP="00DB72AF">
                                  <w:pPr>
                                    <w:jc w:val="center"/>
                                    <w:rPr>
                                      <w:b/>
                                    </w:rPr>
                                  </w:pPr>
                                  <w:r w:rsidRPr="00481724">
                                    <w:rPr>
                                      <w:b/>
                                    </w:rPr>
                                    <w:t>POLIȚIA</w:t>
                                  </w:r>
                                </w:p>
                                <w:p w:rsidR="00DB72AF" w:rsidRPr="00481724" w:rsidRDefault="00DB72AF" w:rsidP="00DB72AF">
                                  <w:pPr>
                                    <w:jc w:val="center"/>
                                    <w:rPr>
                                      <w:b/>
                                    </w:rPr>
                                  </w:pPr>
                                  <w:r w:rsidRPr="00481724">
                                    <w:rPr>
                                      <w:b/>
                                    </w:rPr>
                                    <w:t>DE</w:t>
                                  </w:r>
                                </w:p>
                                <w:p w:rsidR="00DB72AF" w:rsidRPr="00481724" w:rsidRDefault="00DB72AF" w:rsidP="00DB72AF">
                                  <w:pPr>
                                    <w:jc w:val="center"/>
                                    <w:rPr>
                                      <w:b/>
                                    </w:rPr>
                                  </w:pPr>
                                  <w:r w:rsidRPr="00481724">
                                    <w:rPr>
                                      <w:b/>
                                    </w:rPr>
                                    <w:t>FRONTIERĂ</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FF1E94" id="_x0000_t202" coordsize="21600,21600" o:spt="202" path="m,l,21600r21600,l21600,xe">
                      <v:stroke joinstyle="miter"/>
                      <v:path gradientshapeok="t" o:connecttype="rect"/>
                    </v:shapetype>
                    <v:shape id="Text Box 1" o:spid="_x0000_s1026" type="#_x0000_t202" style="position:absolute;left:0;text-align:left;margin-left:33.85pt;margin-top:5.15pt;width:118.3pt;height:7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">
                      <v:textbox>
                        <w:txbxContent>
                          <w:p w:rsidR="00DB72AF" w:rsidRPr="00481724" w:rsidRDefault="00DB72AF" w:rsidP="00DB72AF">
                            <w:pPr>
                              <w:jc w:val="center"/>
                              <w:rPr>
                                <w:b/>
                              </w:rPr>
                            </w:pPr>
                            <w:r w:rsidRPr="00481724">
                              <w:rPr>
                                <w:b/>
                              </w:rPr>
                              <w:t>POLIȚIA</w:t>
                            </w:r>
                          </w:p>
                          <w:p w:rsidR="00DB72AF" w:rsidRPr="00481724" w:rsidRDefault="00DB72AF" w:rsidP="00DB72AF">
                            <w:pPr>
                              <w:jc w:val="center"/>
                              <w:rPr>
                                <w:b/>
                              </w:rPr>
                            </w:pPr>
                            <w:r w:rsidRPr="00481724">
                              <w:rPr>
                                <w:b/>
                              </w:rPr>
                              <w:t>DE</w:t>
                            </w:r>
                          </w:p>
                          <w:p w:rsidR="00DB72AF" w:rsidRPr="00481724" w:rsidRDefault="00DB72AF" w:rsidP="00DB72AF">
                            <w:pPr>
                              <w:jc w:val="center"/>
                              <w:rPr>
                                <w:b/>
                              </w:rPr>
                            </w:pPr>
                            <w:r w:rsidRPr="00481724">
                              <w:rPr>
                                <w:b/>
                              </w:rPr>
                              <w:t>FRONTIERĂ</w:t>
                            </w:r>
                          </w:p>
                        </w:txbxContent>
                      </v:textbox>
                    </v:shape>
                  </w:pict>
                </mc:Fallback>
              </mc:AlternateContent>
            </w:r>
          </w:p>
          <w:p w:rsidR="00DB72AF" w:rsidRPr="00DB72AF" w:rsidRDefault="00DB72AF" w:rsidP="00DB72AF">
            <w:pPr>
              <w:pStyle w:val="ListParagraph"/>
              <w:tabs>
                <w:tab w:val="left" w:pos="2560"/>
              </w:tabs>
              <w:jc w:val="center"/>
              <w:rPr>
                <w:rFonts w:ascii="Times New Roman" w:hAnsi="Times New Roman"/>
                <w:sz w:val="16"/>
                <w:szCs w:val="16"/>
                <w:lang w:val="ro-RO"/>
              </w:rPr>
            </w:pPr>
          </w:p>
          <w:p w:rsidR="00DB72AF" w:rsidRDefault="00DB72AF" w:rsidP="00DB72AF">
            <w:pPr>
              <w:pStyle w:val="ListParagraph"/>
              <w:ind w:left="3969"/>
              <w:jc w:val="both"/>
              <w:rPr>
                <w:rFonts w:ascii="Times New Roman" w:hAnsi="Times New Roman"/>
                <w:sz w:val="16"/>
                <w:szCs w:val="16"/>
                <w:lang w:val="ro-RO"/>
              </w:rPr>
            </w:pPr>
            <w:r w:rsidRPr="00DB72AF">
              <w:rPr>
                <w:rFonts w:ascii="Times New Roman" w:hAnsi="Times New Roman"/>
                <w:sz w:val="16"/>
                <w:szCs w:val="16"/>
                <w:lang w:val="ro-RO"/>
              </w:rPr>
              <w:t xml:space="preserve"> </w:t>
            </w:r>
          </w:p>
          <w:p w:rsidR="00DB72AF" w:rsidRDefault="00DB72AF" w:rsidP="00DB72AF">
            <w:pPr>
              <w:pStyle w:val="ListParagraph"/>
              <w:ind w:left="3969"/>
              <w:jc w:val="both"/>
              <w:rPr>
                <w:rFonts w:ascii="Times New Roman" w:hAnsi="Times New Roman"/>
                <w:sz w:val="16"/>
                <w:szCs w:val="16"/>
                <w:lang w:val="ro-RO"/>
              </w:rPr>
            </w:pPr>
          </w:p>
          <w:p w:rsidR="00DB72AF" w:rsidRDefault="00DB72AF" w:rsidP="00DB72AF">
            <w:pPr>
              <w:pStyle w:val="ListParagraph"/>
              <w:ind w:left="3969"/>
              <w:jc w:val="both"/>
              <w:rPr>
                <w:rFonts w:ascii="Times New Roman" w:hAnsi="Times New Roman"/>
                <w:sz w:val="16"/>
                <w:szCs w:val="16"/>
                <w:lang w:val="ro-RO"/>
              </w:rPr>
            </w:pPr>
          </w:p>
          <w:p w:rsidR="00DB72AF" w:rsidRDefault="00DB72AF" w:rsidP="00DB72AF">
            <w:pPr>
              <w:pStyle w:val="ListParagraph"/>
              <w:ind w:left="3969"/>
              <w:jc w:val="both"/>
              <w:rPr>
                <w:rFonts w:ascii="Times New Roman" w:hAnsi="Times New Roman"/>
                <w:sz w:val="16"/>
                <w:szCs w:val="16"/>
                <w:lang w:val="ro-RO"/>
              </w:rPr>
            </w:pPr>
          </w:p>
          <w:p w:rsidR="00DB72AF" w:rsidRDefault="00DB72AF" w:rsidP="00DB72AF">
            <w:pPr>
              <w:pStyle w:val="ListParagraph"/>
              <w:ind w:left="3969"/>
              <w:jc w:val="both"/>
              <w:rPr>
                <w:rFonts w:ascii="Times New Roman" w:hAnsi="Times New Roman"/>
                <w:sz w:val="16"/>
                <w:szCs w:val="16"/>
                <w:lang w:val="ro-RO"/>
              </w:rPr>
            </w:pPr>
          </w:p>
          <w:p w:rsidR="00DB72AF" w:rsidRPr="00DB72AF" w:rsidRDefault="00DB72AF" w:rsidP="00DB72AF">
            <w:pPr>
              <w:pStyle w:val="ListParagraph"/>
              <w:ind w:left="3969"/>
              <w:jc w:val="both"/>
              <w:rPr>
                <w:rFonts w:ascii="Times New Roman" w:hAnsi="Times New Roman"/>
                <w:sz w:val="16"/>
                <w:szCs w:val="16"/>
                <w:lang w:val="ro-RO"/>
              </w:rPr>
            </w:pPr>
          </w:p>
          <w:p w:rsidR="00DB72AF" w:rsidRPr="00DB72AF" w:rsidRDefault="00DB72AF" w:rsidP="00DB72AF">
            <w:pPr>
              <w:pStyle w:val="ListParagraph"/>
              <w:jc w:val="both"/>
              <w:rPr>
                <w:rFonts w:ascii="Times New Roman" w:hAnsi="Times New Roman"/>
                <w:sz w:val="16"/>
                <w:szCs w:val="16"/>
                <w:lang w:val="ro-RO"/>
              </w:rPr>
            </w:pPr>
          </w:p>
          <w:p w:rsidR="00DB72AF" w:rsidRPr="00D52F09" w:rsidRDefault="00DB72AF" w:rsidP="00DB72AF">
            <w:pPr>
              <w:pStyle w:val="ListParagraph"/>
              <w:jc w:val="both"/>
              <w:rPr>
                <w:rFonts w:ascii="Times New Roman" w:hAnsi="Times New Roman"/>
                <w:sz w:val="22"/>
                <w:szCs w:val="22"/>
              </w:rPr>
            </w:pPr>
            <w:r w:rsidRPr="00D52F09">
              <w:rPr>
                <w:rFonts w:ascii="Times New Roman" w:hAnsi="Times New Roman"/>
                <w:sz w:val="22"/>
                <w:szCs w:val="22"/>
                <w:lang w:val="ro-RO"/>
              </w:rPr>
              <w:t xml:space="preserve">-pe  eticheta textilă  sunt scrise: grosimea, talia, denumirea furnizorului, compoziţia ţesăturii utilizate, anul de fabricaţie şi instrucţiunile de utilizare şi de întreţinere conform SR EN ISO 3758/în vigoare – „Materiale textile. </w:t>
            </w:r>
            <w:r w:rsidRPr="00D52F09">
              <w:rPr>
                <w:rFonts w:ascii="Times New Roman" w:hAnsi="Times New Roman"/>
                <w:sz w:val="22"/>
                <w:szCs w:val="22"/>
              </w:rPr>
              <w:t>Cod de etichetare şi de întreţinere cu ajutorul   simbolurilor“ (care trebuie să cuprindă semnele convenţionale şi semnificaţia lor în clar pentru: temperatura de spălare, tipul substanţelor şi utilajelor indicate în operaţiunile de spălare, curăţare, uscare,  călcare).</w:t>
            </w:r>
          </w:p>
          <w:p w:rsidR="00DB72AF" w:rsidRPr="00D52F09" w:rsidRDefault="00DB72AF" w:rsidP="00DB72AF">
            <w:pPr>
              <w:pStyle w:val="ListParagraph"/>
              <w:jc w:val="both"/>
              <w:rPr>
                <w:rFonts w:ascii="Times New Roman" w:hAnsi="Times New Roman"/>
                <w:sz w:val="22"/>
                <w:szCs w:val="22"/>
              </w:rPr>
            </w:pPr>
          </w:p>
          <w:p w:rsidR="00DB72AF" w:rsidRPr="00D52F09" w:rsidRDefault="00DB72AF" w:rsidP="00DB72AF">
            <w:pPr>
              <w:pStyle w:val="ListParagraph"/>
              <w:ind w:left="0"/>
              <w:jc w:val="both"/>
              <w:rPr>
                <w:rFonts w:ascii="Times New Roman" w:hAnsi="Times New Roman"/>
                <w:sz w:val="22"/>
                <w:szCs w:val="22"/>
              </w:rPr>
            </w:pPr>
            <w:r w:rsidRPr="00D52F09">
              <w:rPr>
                <w:rFonts w:ascii="Times New Roman" w:hAnsi="Times New Roman"/>
                <w:b/>
                <w:sz w:val="22"/>
                <w:szCs w:val="22"/>
              </w:rPr>
              <w:t xml:space="preserve">6.3 Ambalarea – </w:t>
            </w:r>
            <w:r w:rsidRPr="00D52F09">
              <w:rPr>
                <w:rFonts w:ascii="Times New Roman" w:hAnsi="Times New Roman"/>
                <w:sz w:val="22"/>
                <w:szCs w:val="22"/>
              </w:rPr>
              <w:t xml:space="preserve">se face individual în pungi de polietilenă şi apoi grupate pe pachete de câte 25bucăți, în cutii de carton. Gruparea pe fiecare cutie se va face pe aceeaşi mărime şi talie, urmând ca la sfârşitul lotului să se facă fracţie. Pentru a fi identificate uşor componentele pachetului, acestuia </w:t>
            </w:r>
            <w:r w:rsidR="007F0012">
              <w:rPr>
                <w:rFonts w:ascii="Times New Roman" w:hAnsi="Times New Roman"/>
                <w:sz w:val="22"/>
                <w:szCs w:val="22"/>
              </w:rPr>
              <w:t>ș</w:t>
            </w:r>
            <w:r w:rsidRPr="00D52F09">
              <w:rPr>
                <w:rFonts w:ascii="Times New Roman" w:hAnsi="Times New Roman"/>
                <w:sz w:val="22"/>
                <w:szCs w:val="22"/>
              </w:rPr>
              <w:t xml:space="preserve">i se va ataşa o etichetă cu </w:t>
            </w:r>
            <w:r w:rsidRPr="00D52F09">
              <w:rPr>
                <w:rFonts w:ascii="Times New Roman" w:hAnsi="Times New Roman"/>
                <w:sz w:val="22"/>
                <w:szCs w:val="22"/>
              </w:rPr>
              <w:lastRenderedPageBreak/>
              <w:t>următoarele indicaţii: denumirea furnizorului, denumirea produsului, mărimea, talia, nr. de bucăţi/talie şi  anul de fabricaţie.</w:t>
            </w:r>
          </w:p>
          <w:p w:rsidR="00DB72AF" w:rsidRPr="00D52F09" w:rsidRDefault="00DB72AF" w:rsidP="00DB72AF">
            <w:pPr>
              <w:pStyle w:val="ListParagraph"/>
              <w:ind w:left="0"/>
              <w:jc w:val="both"/>
              <w:rPr>
                <w:rFonts w:ascii="Times New Roman" w:hAnsi="Times New Roman"/>
                <w:sz w:val="22"/>
                <w:szCs w:val="22"/>
              </w:rPr>
            </w:pPr>
            <w:r w:rsidRPr="00D52F09">
              <w:rPr>
                <w:rFonts w:ascii="Times New Roman" w:hAnsi="Times New Roman"/>
                <w:sz w:val="22"/>
                <w:szCs w:val="22"/>
              </w:rPr>
              <w:t>Eticheta se ataşează  la cutie, astfel încât să fie vizibilă când cutiile sunt stivuite pentru depozitare. După umplere, cutiile se vor închide şi sigila.</w:t>
            </w:r>
          </w:p>
          <w:p w:rsidR="00DB72AF" w:rsidRPr="00D52F09" w:rsidRDefault="00DB72AF" w:rsidP="00DB72AF">
            <w:pPr>
              <w:pStyle w:val="ListParagraph"/>
              <w:ind w:left="0"/>
              <w:jc w:val="both"/>
              <w:rPr>
                <w:rFonts w:ascii="Times New Roman" w:hAnsi="Times New Roman"/>
                <w:sz w:val="22"/>
                <w:szCs w:val="22"/>
              </w:rPr>
            </w:pPr>
            <w:r w:rsidRPr="00D52F09">
              <w:rPr>
                <w:rFonts w:ascii="Times New Roman" w:hAnsi="Times New Roman"/>
                <w:b/>
                <w:sz w:val="22"/>
                <w:szCs w:val="22"/>
              </w:rPr>
              <w:t xml:space="preserve">6.4 Depozitarea </w:t>
            </w:r>
            <w:r w:rsidRPr="00D52F09">
              <w:rPr>
                <w:rFonts w:ascii="Times New Roman" w:hAnsi="Times New Roman"/>
                <w:sz w:val="22"/>
                <w:szCs w:val="22"/>
              </w:rPr>
              <w:t>se face în încăperi curate, cu umiditate scăzută și la distanță de orice sursă de căldură.</w:t>
            </w:r>
          </w:p>
          <w:p w:rsidR="00DB72AF" w:rsidRPr="00D52F09" w:rsidRDefault="00DB72AF" w:rsidP="00DB72AF">
            <w:pPr>
              <w:jc w:val="both"/>
              <w:rPr>
                <w:sz w:val="22"/>
                <w:szCs w:val="22"/>
              </w:rPr>
            </w:pPr>
            <w:r w:rsidRPr="00D52F09">
              <w:rPr>
                <w:b/>
                <w:sz w:val="22"/>
                <w:szCs w:val="22"/>
              </w:rPr>
              <w:t>6.5 Transportul</w:t>
            </w:r>
            <w:r w:rsidRPr="00D52F09">
              <w:rPr>
                <w:sz w:val="22"/>
                <w:szCs w:val="22"/>
              </w:rPr>
              <w:t xml:space="preserve"> se va face cu mijloace de transport curate și acoperite, luându-se măsurile necesare pentru a nu suferi degradări.</w:t>
            </w:r>
          </w:p>
          <w:p w:rsidR="00D52F09" w:rsidRDefault="00D52F09" w:rsidP="00DB72AF">
            <w:pPr>
              <w:jc w:val="both"/>
              <w:rPr>
                <w:b/>
                <w:sz w:val="16"/>
                <w:szCs w:val="16"/>
                <w:u w:val="single"/>
              </w:rPr>
            </w:pPr>
          </w:p>
          <w:p w:rsidR="001648E2" w:rsidRDefault="001648E2" w:rsidP="00DB72AF">
            <w:pPr>
              <w:jc w:val="both"/>
              <w:rPr>
                <w:b/>
                <w:sz w:val="16"/>
                <w:szCs w:val="16"/>
                <w:u w:val="single"/>
              </w:rPr>
            </w:pPr>
          </w:p>
          <w:p w:rsidR="001648E2" w:rsidRDefault="001648E2" w:rsidP="00DB72AF">
            <w:pPr>
              <w:jc w:val="both"/>
              <w:rPr>
                <w:b/>
                <w:sz w:val="16"/>
                <w:szCs w:val="16"/>
                <w:u w:val="single"/>
              </w:rPr>
            </w:pPr>
          </w:p>
          <w:p w:rsidR="001648E2" w:rsidRDefault="001648E2" w:rsidP="00DB72AF">
            <w:pPr>
              <w:jc w:val="both"/>
              <w:rPr>
                <w:b/>
                <w:sz w:val="16"/>
                <w:szCs w:val="16"/>
                <w:u w:val="single"/>
              </w:rPr>
            </w:pPr>
          </w:p>
          <w:p w:rsidR="001648E2" w:rsidRDefault="001648E2" w:rsidP="00DB72AF">
            <w:pPr>
              <w:jc w:val="both"/>
              <w:rPr>
                <w:b/>
                <w:sz w:val="16"/>
                <w:szCs w:val="16"/>
                <w:u w:val="single"/>
              </w:rPr>
            </w:pPr>
          </w:p>
          <w:p w:rsidR="001648E2" w:rsidRDefault="001648E2" w:rsidP="00DB72AF">
            <w:pPr>
              <w:jc w:val="both"/>
              <w:rPr>
                <w:b/>
                <w:sz w:val="16"/>
                <w:szCs w:val="16"/>
                <w:u w:val="single"/>
              </w:rPr>
            </w:pPr>
          </w:p>
          <w:p w:rsidR="001648E2" w:rsidRDefault="001648E2" w:rsidP="00DB72AF">
            <w:pPr>
              <w:jc w:val="both"/>
              <w:rPr>
                <w:b/>
                <w:sz w:val="16"/>
                <w:szCs w:val="16"/>
                <w:u w:val="single"/>
              </w:rPr>
            </w:pPr>
          </w:p>
          <w:p w:rsidR="00592F0C" w:rsidRDefault="00592F0C" w:rsidP="00DB72AF">
            <w:pPr>
              <w:jc w:val="both"/>
              <w:rPr>
                <w:b/>
                <w:sz w:val="16"/>
                <w:szCs w:val="16"/>
                <w:u w:val="single"/>
              </w:rPr>
            </w:pPr>
          </w:p>
          <w:p w:rsidR="00592F0C" w:rsidRDefault="00592F0C" w:rsidP="00DB72AF">
            <w:pPr>
              <w:jc w:val="both"/>
              <w:rPr>
                <w:b/>
                <w:sz w:val="16"/>
                <w:szCs w:val="16"/>
                <w:u w:val="single"/>
              </w:rPr>
            </w:pPr>
          </w:p>
          <w:p w:rsidR="00EF46F4" w:rsidRDefault="00EF46F4" w:rsidP="00DB72AF">
            <w:pPr>
              <w:jc w:val="both"/>
              <w:rPr>
                <w:b/>
                <w:sz w:val="16"/>
                <w:szCs w:val="16"/>
                <w:u w:val="single"/>
              </w:rPr>
            </w:pPr>
          </w:p>
          <w:p w:rsidR="00592F0C" w:rsidRDefault="00592F0C" w:rsidP="00DB72AF">
            <w:pPr>
              <w:jc w:val="both"/>
              <w:rPr>
                <w:b/>
                <w:sz w:val="16"/>
                <w:szCs w:val="16"/>
                <w:u w:val="single"/>
              </w:rPr>
            </w:pPr>
          </w:p>
          <w:p w:rsidR="00592F0C" w:rsidRDefault="00592F0C" w:rsidP="00DB72AF">
            <w:pPr>
              <w:jc w:val="both"/>
              <w:rPr>
                <w:b/>
                <w:sz w:val="16"/>
                <w:szCs w:val="16"/>
                <w:u w:val="single"/>
              </w:rPr>
            </w:pPr>
            <w:bookmarkStart w:id="0" w:name="_GoBack"/>
            <w:bookmarkEnd w:id="0"/>
          </w:p>
          <w:p w:rsidR="00EF46F4" w:rsidRPr="00DB72AF" w:rsidRDefault="00EF46F4" w:rsidP="00DB72AF">
            <w:pPr>
              <w:jc w:val="both"/>
              <w:rPr>
                <w:b/>
                <w:sz w:val="16"/>
                <w:szCs w:val="16"/>
                <w:u w:val="single"/>
              </w:rPr>
            </w:pPr>
          </w:p>
          <w:p w:rsidR="00DB72AF" w:rsidRPr="00DB72AF" w:rsidRDefault="00DB72AF" w:rsidP="00DB72AF">
            <w:pPr>
              <w:pStyle w:val="ListParagraph"/>
              <w:tabs>
                <w:tab w:val="left" w:pos="0"/>
                <w:tab w:val="left" w:pos="284"/>
              </w:tabs>
              <w:ind w:left="0"/>
              <w:jc w:val="both"/>
              <w:rPr>
                <w:rFonts w:ascii="Times New Roman" w:hAnsi="Times New Roman"/>
                <w:b/>
                <w:lang w:val="ro-RO"/>
              </w:rPr>
            </w:pPr>
          </w:p>
          <w:tbl>
            <w:tblPr>
              <w:tblpPr w:leftFromText="180" w:rightFromText="180" w:vertAnchor="text" w:horzAnchor="margin" w:tblpY="-20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9"/>
            </w:tblGrid>
            <w:tr w:rsidR="00DB72AF" w:rsidRPr="005F1E27" w:rsidTr="00DB72AF">
              <w:tc>
                <w:tcPr>
                  <w:tcW w:w="5949" w:type="dxa"/>
                  <w:shd w:val="clear" w:color="auto" w:fill="auto"/>
                </w:tcPr>
                <w:p w:rsidR="00DB72AF" w:rsidRPr="005F1E27" w:rsidRDefault="00EF46F4" w:rsidP="00EF46F4">
                  <w:pPr>
                    <w:rPr>
                      <w:b/>
                      <w:lang w:val="en-US"/>
                    </w:rPr>
                  </w:pPr>
                  <w:r w:rsidRPr="00D52F09">
                    <w:rPr>
                      <w:b/>
                      <w:lang w:val="en-US"/>
                    </w:rPr>
                    <w:lastRenderedPageBreak/>
                    <w:t>Anexa 1</w:t>
                  </w:r>
                  <w:r>
                    <w:rPr>
                      <w:b/>
                      <w:lang w:val="en-US"/>
                    </w:rPr>
                    <w:t xml:space="preserve"> - </w:t>
                  </w:r>
                  <w:r w:rsidR="00DB72AF" w:rsidRPr="005F1E27">
                    <w:rPr>
                      <w:b/>
                      <w:lang w:val="en-US"/>
                    </w:rPr>
                    <w:t>MODEL COSTUM TERMIC - ASPECT EXTERIOR</w:t>
                  </w:r>
                </w:p>
              </w:tc>
            </w:tr>
            <w:tr w:rsidR="00DB72AF" w:rsidRPr="005F1E27" w:rsidTr="00DB72AF">
              <w:tc>
                <w:tcPr>
                  <w:tcW w:w="5949" w:type="dxa"/>
                  <w:shd w:val="clear" w:color="auto" w:fill="auto"/>
                </w:tcPr>
                <w:p w:rsidR="00DB72AF" w:rsidRPr="005F1E27" w:rsidRDefault="00DB72AF" w:rsidP="00DB72AF">
                  <w:pPr>
                    <w:jc w:val="right"/>
                    <w:rPr>
                      <w:b/>
                      <w:lang w:val="en-US"/>
                    </w:rPr>
                  </w:pPr>
                  <w:r w:rsidRPr="001035EF">
                    <w:object w:dxaOrig="10515" w:dyaOrig="88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8" type="#_x0000_t75" style="width:298pt;height:264.85pt" o:ole="">
                        <v:imagedata r:id="rId7" o:title=""/>
                      </v:shape>
                      <o:OLEObject Type="Embed" ProgID="PBrush" ShapeID="_x0000_i1138" DrawAspect="Content" ObjectID="_1824010317" r:id="rId8"/>
                    </w:object>
                  </w:r>
                </w:p>
              </w:tc>
            </w:tr>
          </w:tbl>
          <w:p w:rsidR="00BB6AB4" w:rsidRPr="003958F0" w:rsidRDefault="00BB6AB4" w:rsidP="003958F0">
            <w:pPr>
              <w:jc w:val="both"/>
              <w:rPr>
                <w:noProof/>
                <w:sz w:val="24"/>
                <w:szCs w:val="24"/>
              </w:rPr>
            </w:pPr>
          </w:p>
        </w:tc>
        <w:tc>
          <w:tcPr>
            <w:tcW w:w="6237" w:type="dxa"/>
          </w:tcPr>
          <w:p w:rsidR="00BB6AB4" w:rsidRDefault="00BB6AB4" w:rsidP="00BB6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sz w:val="24"/>
                <w:szCs w:val="24"/>
                <w:lang w:val="pt-BR" w:eastAsia="ar-SA"/>
              </w:rPr>
            </w:pPr>
          </w:p>
        </w:tc>
        <w:tc>
          <w:tcPr>
            <w:tcW w:w="1560" w:type="dxa"/>
          </w:tcPr>
          <w:p w:rsidR="00BB6AB4" w:rsidRDefault="00BB6AB4" w:rsidP="00395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sz w:val="24"/>
                <w:szCs w:val="24"/>
                <w:lang w:val="pt-BR" w:eastAsia="ar-SA"/>
              </w:rPr>
            </w:pPr>
          </w:p>
        </w:tc>
      </w:tr>
      <w:tr w:rsidR="00593D8A" w:rsidTr="00D52F09">
        <w:tc>
          <w:tcPr>
            <w:tcW w:w="6232" w:type="dxa"/>
          </w:tcPr>
          <w:p w:rsidR="00593D8A" w:rsidRPr="00EF46F4" w:rsidRDefault="00593D8A" w:rsidP="00593D8A">
            <w:pPr>
              <w:rPr>
                <w:b/>
                <w:lang w:val="en-US"/>
              </w:rPr>
            </w:pPr>
            <w:r w:rsidRPr="00762254">
              <w:rPr>
                <w:b/>
              </w:rPr>
              <w:lastRenderedPageBreak/>
              <w:t>Valabilitate oferta</w:t>
            </w:r>
            <w:r w:rsidR="00EF46F4">
              <w:rPr>
                <w:b/>
              </w:rPr>
              <w:t xml:space="preserve"> </w:t>
            </w:r>
            <w:r w:rsidR="00EF46F4">
              <w:rPr>
                <w:b/>
                <w:lang w:val="en-US"/>
              </w:rPr>
              <w:t xml:space="preserve">: </w:t>
            </w:r>
            <w:r w:rsidR="00EF46F4">
              <w:t>30</w:t>
            </w:r>
            <w:r w:rsidR="00EF46F4" w:rsidRPr="009873B5">
              <w:t xml:space="preserve"> de zile</w:t>
            </w:r>
          </w:p>
        </w:tc>
        <w:tc>
          <w:tcPr>
            <w:tcW w:w="6237" w:type="dxa"/>
          </w:tcPr>
          <w:p w:rsidR="00593D8A" w:rsidRDefault="00593D8A" w:rsidP="00593D8A"/>
        </w:tc>
        <w:tc>
          <w:tcPr>
            <w:tcW w:w="1560" w:type="dxa"/>
          </w:tcPr>
          <w:p w:rsidR="00593D8A" w:rsidRDefault="00593D8A" w:rsidP="00593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Cs/>
                <w:sz w:val="24"/>
                <w:szCs w:val="24"/>
                <w:lang w:val="pt-BR" w:eastAsia="ar-SA"/>
              </w:rPr>
            </w:pPr>
          </w:p>
        </w:tc>
      </w:tr>
      <w:tr w:rsidR="00F22FB6" w:rsidTr="00D52F09">
        <w:tc>
          <w:tcPr>
            <w:tcW w:w="6232" w:type="dxa"/>
          </w:tcPr>
          <w:p w:rsidR="00F22FB6" w:rsidRPr="00762254" w:rsidRDefault="00F22FB6" w:rsidP="00593D8A">
            <w:pPr>
              <w:rPr>
                <w:b/>
              </w:rPr>
            </w:pPr>
            <w:r>
              <w:rPr>
                <w:b/>
              </w:rPr>
              <w:t>Livrare</w:t>
            </w:r>
            <w:r w:rsidR="00EF46F4">
              <w:rPr>
                <w:b/>
              </w:rPr>
              <w:t xml:space="preserve"> : </w:t>
            </w:r>
            <w:r w:rsidR="00EF46F4">
              <w:t xml:space="preserve"> </w:t>
            </w:r>
            <w:r w:rsidR="00EF46F4">
              <w:t>Maxim 15.12.2025</w:t>
            </w:r>
          </w:p>
        </w:tc>
        <w:tc>
          <w:tcPr>
            <w:tcW w:w="6237" w:type="dxa"/>
          </w:tcPr>
          <w:p w:rsidR="00F22FB6" w:rsidRDefault="00F22FB6" w:rsidP="00593D8A"/>
        </w:tc>
        <w:tc>
          <w:tcPr>
            <w:tcW w:w="1560" w:type="dxa"/>
          </w:tcPr>
          <w:p w:rsidR="00F22FB6" w:rsidRDefault="00F22FB6" w:rsidP="00593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Cs/>
                <w:sz w:val="24"/>
                <w:szCs w:val="24"/>
                <w:lang w:val="pt-BR" w:eastAsia="ar-SA"/>
              </w:rPr>
            </w:pPr>
          </w:p>
        </w:tc>
      </w:tr>
    </w:tbl>
    <w:p w:rsidR="00867AEA" w:rsidRDefault="00867AEA" w:rsidP="00867AEA">
      <w:pPr>
        <w:shd w:val="clear" w:color="auto" w:fill="FFFFFF"/>
        <w:suppressAutoHyphens/>
        <w:spacing w:after="0"/>
        <w:jc w:val="both"/>
        <w:rPr>
          <w:rFonts w:ascii="Times New Roman" w:eastAsia="Times New Roman" w:hAnsi="Times New Roman" w:cs="Times New Roman"/>
          <w:spacing w:val="-1"/>
          <w:sz w:val="24"/>
          <w:szCs w:val="24"/>
          <w:lang w:eastAsia="ar-SA"/>
        </w:rPr>
      </w:pPr>
    </w:p>
    <w:p w:rsidR="00867AEA" w:rsidRPr="00487D04" w:rsidRDefault="00867AEA" w:rsidP="00867AEA">
      <w:pPr>
        <w:shd w:val="clear" w:color="auto" w:fill="FFFFFF"/>
        <w:suppressAutoHyphens/>
        <w:spacing w:after="0"/>
        <w:jc w:val="both"/>
        <w:rPr>
          <w:rFonts w:ascii="Times New Roman" w:eastAsia="Times New Roman" w:hAnsi="Times New Roman" w:cs="Times New Roman"/>
          <w:spacing w:val="-1"/>
          <w:sz w:val="24"/>
          <w:szCs w:val="24"/>
          <w:lang w:eastAsia="ar-SA"/>
        </w:rPr>
      </w:pPr>
      <w:r w:rsidRPr="00487D04">
        <w:rPr>
          <w:rFonts w:ascii="Times New Roman" w:eastAsia="Times New Roman" w:hAnsi="Times New Roman" w:cs="Times New Roman"/>
          <w:spacing w:val="-1"/>
          <w:sz w:val="24"/>
          <w:szCs w:val="24"/>
          <w:lang w:eastAsia="ar-SA"/>
        </w:rPr>
        <w:t>Data completării:</w:t>
      </w:r>
      <w:r w:rsidRPr="00487D04">
        <w:rPr>
          <w:rFonts w:ascii="Times New Roman" w:eastAsia="Times New Roman" w:hAnsi="Times New Roman" w:cs="Times New Roman"/>
          <w:spacing w:val="-1"/>
          <w:sz w:val="24"/>
          <w:szCs w:val="24"/>
          <w:lang w:eastAsia="ar-SA"/>
        </w:rPr>
        <w:tab/>
      </w:r>
      <w:r w:rsidRPr="00487D04">
        <w:rPr>
          <w:rFonts w:ascii="Times New Roman" w:eastAsia="Times New Roman" w:hAnsi="Times New Roman" w:cs="Times New Roman"/>
          <w:spacing w:val="-1"/>
          <w:sz w:val="24"/>
          <w:szCs w:val="24"/>
          <w:lang w:eastAsia="ar-SA"/>
        </w:rPr>
        <w:tab/>
      </w:r>
      <w:r w:rsidRPr="00487D04">
        <w:rPr>
          <w:rFonts w:ascii="Times New Roman" w:eastAsia="Times New Roman" w:hAnsi="Times New Roman" w:cs="Times New Roman"/>
          <w:spacing w:val="-1"/>
          <w:sz w:val="24"/>
          <w:szCs w:val="24"/>
          <w:lang w:eastAsia="ar-SA"/>
        </w:rPr>
        <w:tab/>
      </w:r>
      <w:r w:rsidRPr="00487D04">
        <w:rPr>
          <w:rFonts w:ascii="Times New Roman" w:eastAsia="Times New Roman" w:hAnsi="Times New Roman" w:cs="Times New Roman"/>
          <w:spacing w:val="-1"/>
          <w:sz w:val="24"/>
          <w:szCs w:val="24"/>
          <w:lang w:eastAsia="ar-SA"/>
        </w:rPr>
        <w:tab/>
      </w:r>
      <w:r w:rsidRPr="00487D04">
        <w:rPr>
          <w:rFonts w:ascii="Times New Roman" w:eastAsia="Times New Roman" w:hAnsi="Times New Roman" w:cs="Times New Roman"/>
          <w:spacing w:val="-1"/>
          <w:sz w:val="24"/>
          <w:szCs w:val="24"/>
          <w:lang w:eastAsia="ar-SA"/>
        </w:rPr>
        <w:tab/>
      </w:r>
      <w:r w:rsidRPr="00487D04">
        <w:rPr>
          <w:rFonts w:ascii="Times New Roman" w:eastAsia="Times New Roman" w:hAnsi="Times New Roman" w:cs="Times New Roman"/>
          <w:spacing w:val="-1"/>
          <w:sz w:val="24"/>
          <w:szCs w:val="24"/>
          <w:lang w:eastAsia="ar-SA"/>
        </w:rPr>
        <w:tab/>
      </w:r>
      <w:r>
        <w:rPr>
          <w:rFonts w:ascii="Times New Roman" w:eastAsia="Times New Roman" w:hAnsi="Times New Roman" w:cs="Times New Roman"/>
          <w:spacing w:val="-1"/>
          <w:sz w:val="24"/>
          <w:szCs w:val="24"/>
          <w:lang w:eastAsia="ar-SA"/>
        </w:rPr>
        <w:t xml:space="preserve">      </w:t>
      </w:r>
      <w:r w:rsidRPr="00487D04">
        <w:rPr>
          <w:rFonts w:ascii="Times New Roman" w:eastAsia="Times New Roman" w:hAnsi="Times New Roman" w:cs="Times New Roman"/>
          <w:spacing w:val="-1"/>
          <w:sz w:val="24"/>
          <w:szCs w:val="24"/>
          <w:lang w:eastAsia="ar-SA"/>
        </w:rPr>
        <w:t>OFERTANT,</w:t>
      </w:r>
    </w:p>
    <w:p w:rsidR="00867AEA" w:rsidRPr="00487D04" w:rsidRDefault="00867AEA" w:rsidP="00867AEA">
      <w:pPr>
        <w:shd w:val="clear" w:color="auto" w:fill="FFFFFF"/>
        <w:suppressAutoHyphens/>
        <w:spacing w:after="0"/>
        <w:jc w:val="both"/>
        <w:rPr>
          <w:rFonts w:ascii="Times New Roman" w:eastAsia="Times New Roman" w:hAnsi="Times New Roman" w:cs="Times New Roman"/>
          <w:sz w:val="24"/>
          <w:szCs w:val="24"/>
          <w:lang w:val="pt-BR" w:eastAsia="ar-SA"/>
        </w:rPr>
      </w:pPr>
      <w:r w:rsidRPr="00487D04">
        <w:rPr>
          <w:rFonts w:ascii="Times New Roman" w:eastAsia="Times New Roman" w:hAnsi="Times New Roman" w:cs="Times New Roman"/>
          <w:spacing w:val="-1"/>
          <w:sz w:val="24"/>
          <w:szCs w:val="24"/>
          <w:lang w:eastAsia="ar-SA"/>
        </w:rPr>
        <w:tab/>
      </w:r>
      <w:r w:rsidRPr="00487D04">
        <w:rPr>
          <w:rFonts w:ascii="Times New Roman" w:eastAsia="Times New Roman" w:hAnsi="Times New Roman" w:cs="Times New Roman"/>
          <w:spacing w:val="-1"/>
          <w:sz w:val="24"/>
          <w:szCs w:val="24"/>
          <w:lang w:eastAsia="ar-SA"/>
        </w:rPr>
        <w:tab/>
      </w:r>
      <w:r w:rsidRPr="00487D04">
        <w:rPr>
          <w:rFonts w:ascii="Times New Roman" w:eastAsia="Times New Roman" w:hAnsi="Times New Roman" w:cs="Times New Roman"/>
          <w:spacing w:val="-1"/>
          <w:sz w:val="24"/>
          <w:szCs w:val="24"/>
          <w:lang w:eastAsia="ar-SA"/>
        </w:rPr>
        <w:tab/>
      </w:r>
      <w:r w:rsidRPr="00487D04">
        <w:rPr>
          <w:rFonts w:ascii="Times New Roman" w:eastAsia="Times New Roman" w:hAnsi="Times New Roman" w:cs="Times New Roman"/>
          <w:spacing w:val="-1"/>
          <w:sz w:val="24"/>
          <w:szCs w:val="24"/>
          <w:lang w:eastAsia="ar-SA"/>
        </w:rPr>
        <w:tab/>
      </w:r>
      <w:r w:rsidRPr="00487D04">
        <w:rPr>
          <w:rFonts w:ascii="Times New Roman" w:eastAsia="Times New Roman" w:hAnsi="Times New Roman" w:cs="Times New Roman"/>
          <w:spacing w:val="-1"/>
          <w:sz w:val="24"/>
          <w:szCs w:val="24"/>
          <w:lang w:eastAsia="ar-SA"/>
        </w:rPr>
        <w:tab/>
      </w:r>
      <w:r w:rsidRPr="00487D04">
        <w:rPr>
          <w:rFonts w:ascii="Times New Roman" w:eastAsia="Times New Roman" w:hAnsi="Times New Roman" w:cs="Times New Roman"/>
          <w:spacing w:val="-1"/>
          <w:sz w:val="24"/>
          <w:szCs w:val="24"/>
          <w:lang w:eastAsia="ar-SA"/>
        </w:rPr>
        <w:tab/>
      </w:r>
      <w:r w:rsidRPr="00487D04">
        <w:rPr>
          <w:rFonts w:ascii="Times New Roman" w:eastAsia="Times New Roman" w:hAnsi="Times New Roman" w:cs="Times New Roman"/>
          <w:spacing w:val="-1"/>
          <w:sz w:val="24"/>
          <w:szCs w:val="24"/>
          <w:lang w:eastAsia="ar-SA"/>
        </w:rPr>
        <w:tab/>
      </w:r>
      <w:r w:rsidRPr="00487D04">
        <w:rPr>
          <w:rFonts w:ascii="Times New Roman" w:eastAsia="Times New Roman" w:hAnsi="Times New Roman" w:cs="Times New Roman"/>
          <w:spacing w:val="-1"/>
          <w:sz w:val="24"/>
          <w:szCs w:val="24"/>
          <w:lang w:eastAsia="ar-SA"/>
        </w:rPr>
        <w:tab/>
      </w:r>
      <w:r w:rsidRPr="00487D04">
        <w:rPr>
          <w:rFonts w:ascii="Times New Roman" w:eastAsia="Times New Roman" w:hAnsi="Times New Roman" w:cs="Times New Roman"/>
          <w:sz w:val="24"/>
          <w:szCs w:val="24"/>
          <w:lang w:val="pt-BR" w:eastAsia="ar-SA"/>
        </w:rPr>
        <w:t xml:space="preserve">     …………………………</w:t>
      </w:r>
    </w:p>
    <w:p w:rsidR="00867AEA" w:rsidRPr="00487D04" w:rsidRDefault="00867AEA" w:rsidP="00867AEA">
      <w:pPr>
        <w:shd w:val="clear" w:color="auto" w:fill="FFFFFF"/>
        <w:suppressAutoHyphens/>
        <w:spacing w:after="0"/>
        <w:jc w:val="both"/>
        <w:rPr>
          <w:rFonts w:ascii="Times New Roman" w:eastAsia="Times New Roman" w:hAnsi="Times New Roman" w:cs="Times New Roman"/>
          <w:snapToGrid w:val="0"/>
          <w:sz w:val="24"/>
          <w:szCs w:val="24"/>
          <w:lang w:val="pt-BR" w:eastAsia="ar-SA"/>
        </w:rPr>
      </w:pPr>
      <w:r w:rsidRPr="00487D04">
        <w:rPr>
          <w:rFonts w:ascii="Times New Roman" w:eastAsia="Times New Roman" w:hAnsi="Times New Roman" w:cs="Times New Roman"/>
          <w:sz w:val="24"/>
          <w:szCs w:val="24"/>
          <w:lang w:val="pt-BR" w:eastAsia="ar-SA"/>
        </w:rPr>
        <w:tab/>
      </w:r>
      <w:r w:rsidRPr="00487D04">
        <w:rPr>
          <w:rFonts w:ascii="Times New Roman" w:eastAsia="Times New Roman" w:hAnsi="Times New Roman" w:cs="Times New Roman"/>
          <w:sz w:val="24"/>
          <w:szCs w:val="24"/>
          <w:lang w:val="pt-BR" w:eastAsia="ar-SA"/>
        </w:rPr>
        <w:tab/>
      </w:r>
      <w:r w:rsidRPr="00487D04">
        <w:rPr>
          <w:rFonts w:ascii="Times New Roman" w:eastAsia="Times New Roman" w:hAnsi="Times New Roman" w:cs="Times New Roman"/>
          <w:sz w:val="24"/>
          <w:szCs w:val="24"/>
          <w:lang w:val="pt-BR" w:eastAsia="ar-SA"/>
        </w:rPr>
        <w:tab/>
      </w:r>
      <w:r w:rsidRPr="00487D04">
        <w:rPr>
          <w:rFonts w:ascii="Times New Roman" w:eastAsia="Times New Roman" w:hAnsi="Times New Roman" w:cs="Times New Roman"/>
          <w:sz w:val="24"/>
          <w:szCs w:val="24"/>
          <w:lang w:val="pt-BR" w:eastAsia="ar-SA"/>
        </w:rPr>
        <w:tab/>
      </w:r>
      <w:r w:rsidRPr="00487D04">
        <w:rPr>
          <w:rFonts w:ascii="Times New Roman" w:eastAsia="Times New Roman" w:hAnsi="Times New Roman" w:cs="Times New Roman"/>
          <w:sz w:val="24"/>
          <w:szCs w:val="24"/>
          <w:lang w:val="pt-BR" w:eastAsia="ar-SA"/>
        </w:rPr>
        <w:tab/>
      </w:r>
      <w:r w:rsidRPr="00487D04">
        <w:rPr>
          <w:rFonts w:ascii="Times New Roman" w:eastAsia="Times New Roman" w:hAnsi="Times New Roman" w:cs="Times New Roman"/>
          <w:sz w:val="24"/>
          <w:szCs w:val="24"/>
          <w:lang w:val="pt-BR" w:eastAsia="ar-SA"/>
        </w:rPr>
        <w:tab/>
      </w:r>
      <w:r w:rsidRPr="00487D04">
        <w:rPr>
          <w:rFonts w:ascii="Times New Roman" w:eastAsia="Times New Roman" w:hAnsi="Times New Roman" w:cs="Times New Roman"/>
          <w:sz w:val="24"/>
          <w:szCs w:val="24"/>
          <w:lang w:val="pt-BR" w:eastAsia="ar-SA"/>
        </w:rPr>
        <w:tab/>
      </w:r>
      <w:r w:rsidRPr="00487D04">
        <w:rPr>
          <w:rFonts w:ascii="Times New Roman" w:eastAsia="Times New Roman" w:hAnsi="Times New Roman" w:cs="Times New Roman"/>
          <w:sz w:val="24"/>
          <w:szCs w:val="24"/>
          <w:lang w:val="pt-BR" w:eastAsia="ar-SA"/>
        </w:rPr>
        <w:tab/>
      </w:r>
      <w:r w:rsidRPr="00487D04">
        <w:rPr>
          <w:rFonts w:ascii="Times New Roman" w:eastAsia="Times New Roman" w:hAnsi="Times New Roman" w:cs="Times New Roman"/>
          <w:snapToGrid w:val="0"/>
          <w:sz w:val="24"/>
          <w:szCs w:val="24"/>
          <w:lang w:val="pt-BR" w:eastAsia="ar-SA"/>
        </w:rPr>
        <w:t xml:space="preserve">          (denumire/nume)</w:t>
      </w:r>
    </w:p>
    <w:p w:rsidR="00867AEA" w:rsidRDefault="00867AEA" w:rsidP="00867AEA">
      <w:pPr>
        <w:shd w:val="clear" w:color="auto" w:fill="FFFFFF"/>
        <w:suppressAutoHyphens/>
        <w:spacing w:after="0"/>
        <w:jc w:val="both"/>
        <w:rPr>
          <w:rFonts w:ascii="Times New Roman" w:eastAsia="Times New Roman" w:hAnsi="Times New Roman" w:cs="Times New Roman"/>
          <w:spacing w:val="-1"/>
          <w:sz w:val="24"/>
          <w:szCs w:val="24"/>
          <w:lang w:eastAsia="ar-SA"/>
        </w:rPr>
      </w:pPr>
      <w:r w:rsidRPr="00487D04">
        <w:rPr>
          <w:rFonts w:ascii="Times New Roman" w:eastAsia="Times New Roman" w:hAnsi="Times New Roman" w:cs="Times New Roman"/>
          <w:snapToGrid w:val="0"/>
          <w:sz w:val="24"/>
          <w:szCs w:val="24"/>
          <w:lang w:val="pt-BR" w:eastAsia="ar-SA"/>
        </w:rPr>
        <w:tab/>
      </w:r>
      <w:r w:rsidRPr="00487D04">
        <w:rPr>
          <w:rFonts w:ascii="Times New Roman" w:eastAsia="Times New Roman" w:hAnsi="Times New Roman" w:cs="Times New Roman"/>
          <w:snapToGrid w:val="0"/>
          <w:sz w:val="24"/>
          <w:szCs w:val="24"/>
          <w:lang w:val="pt-BR" w:eastAsia="ar-SA"/>
        </w:rPr>
        <w:tab/>
      </w:r>
      <w:r>
        <w:rPr>
          <w:rFonts w:ascii="Times New Roman" w:eastAsia="Times New Roman" w:hAnsi="Times New Roman" w:cs="Times New Roman"/>
          <w:snapToGrid w:val="0"/>
          <w:sz w:val="24"/>
          <w:szCs w:val="24"/>
          <w:lang w:val="pt-BR" w:eastAsia="ar-SA"/>
        </w:rPr>
        <w:t xml:space="preserve">    </w:t>
      </w:r>
      <w:r w:rsidRPr="00487D04">
        <w:rPr>
          <w:rFonts w:ascii="Times New Roman" w:eastAsia="Times New Roman" w:hAnsi="Times New Roman" w:cs="Times New Roman"/>
          <w:snapToGrid w:val="0"/>
          <w:sz w:val="24"/>
          <w:szCs w:val="24"/>
          <w:lang w:val="pt-BR" w:eastAsia="ar-SA"/>
        </w:rPr>
        <w:tab/>
      </w:r>
      <w:r w:rsidRPr="00487D04">
        <w:rPr>
          <w:rFonts w:ascii="Times New Roman" w:eastAsia="Times New Roman" w:hAnsi="Times New Roman" w:cs="Times New Roman"/>
          <w:snapToGrid w:val="0"/>
          <w:sz w:val="24"/>
          <w:szCs w:val="24"/>
          <w:lang w:val="pt-BR" w:eastAsia="ar-SA"/>
        </w:rPr>
        <w:tab/>
      </w:r>
      <w:r w:rsidRPr="00487D04">
        <w:rPr>
          <w:rFonts w:ascii="Times New Roman" w:eastAsia="Times New Roman" w:hAnsi="Times New Roman" w:cs="Times New Roman"/>
          <w:snapToGrid w:val="0"/>
          <w:sz w:val="24"/>
          <w:szCs w:val="24"/>
          <w:lang w:val="pt-BR" w:eastAsia="ar-SA"/>
        </w:rPr>
        <w:tab/>
      </w:r>
      <w:r w:rsidRPr="00487D04">
        <w:rPr>
          <w:rFonts w:ascii="Times New Roman" w:eastAsia="Times New Roman" w:hAnsi="Times New Roman" w:cs="Times New Roman"/>
          <w:snapToGrid w:val="0"/>
          <w:sz w:val="24"/>
          <w:szCs w:val="24"/>
          <w:lang w:val="pt-BR" w:eastAsia="ar-SA"/>
        </w:rPr>
        <w:tab/>
      </w:r>
      <w:r>
        <w:rPr>
          <w:rFonts w:ascii="Times New Roman" w:eastAsia="Times New Roman" w:hAnsi="Times New Roman" w:cs="Times New Roman"/>
          <w:snapToGrid w:val="0"/>
          <w:sz w:val="24"/>
          <w:szCs w:val="24"/>
          <w:lang w:val="pt-BR" w:eastAsia="ar-SA"/>
        </w:rPr>
        <w:t xml:space="preserve">     </w:t>
      </w:r>
      <w:r w:rsidRPr="00487D04">
        <w:rPr>
          <w:rFonts w:ascii="Times New Roman" w:eastAsia="Times New Roman" w:hAnsi="Times New Roman" w:cs="Times New Roman"/>
          <w:snapToGrid w:val="0"/>
          <w:sz w:val="24"/>
          <w:szCs w:val="24"/>
          <w:lang w:val="pt-BR" w:eastAsia="ar-SA"/>
        </w:rPr>
        <w:tab/>
      </w:r>
      <w:r>
        <w:rPr>
          <w:rFonts w:ascii="Times New Roman" w:eastAsia="Times New Roman" w:hAnsi="Times New Roman" w:cs="Times New Roman"/>
          <w:snapToGrid w:val="0"/>
          <w:sz w:val="24"/>
          <w:szCs w:val="24"/>
          <w:lang w:val="pt-BR" w:eastAsia="ar-SA"/>
        </w:rPr>
        <w:t xml:space="preserve">       </w:t>
      </w:r>
      <w:r w:rsidRPr="00487D04">
        <w:rPr>
          <w:rFonts w:ascii="Times New Roman" w:eastAsia="Times New Roman" w:hAnsi="Times New Roman" w:cs="Times New Roman"/>
          <w:spacing w:val="-1"/>
          <w:sz w:val="24"/>
          <w:szCs w:val="24"/>
          <w:lang w:eastAsia="ar-SA"/>
        </w:rPr>
        <w:t xml:space="preserve">       </w:t>
      </w:r>
      <w:r>
        <w:rPr>
          <w:rFonts w:ascii="Times New Roman" w:eastAsia="Times New Roman" w:hAnsi="Times New Roman" w:cs="Times New Roman"/>
          <w:spacing w:val="-1"/>
          <w:sz w:val="24"/>
          <w:szCs w:val="24"/>
          <w:lang w:eastAsia="ar-SA"/>
        </w:rPr>
        <w:t xml:space="preserve">   </w:t>
      </w:r>
      <w:r w:rsidRPr="00487D04">
        <w:rPr>
          <w:rFonts w:ascii="Times New Roman" w:eastAsia="Times New Roman" w:hAnsi="Times New Roman" w:cs="Times New Roman"/>
          <w:spacing w:val="-1"/>
          <w:sz w:val="24"/>
          <w:szCs w:val="24"/>
          <w:lang w:eastAsia="ar-SA"/>
        </w:rPr>
        <w:t>(semnătură autorizată)</w:t>
      </w:r>
    </w:p>
    <w:p w:rsidR="009A3A10" w:rsidRDefault="009A3A10" w:rsidP="003958F0"/>
    <w:sectPr w:rsidR="009A3A10" w:rsidSect="00BB6AB4">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F3E" w:rsidRDefault="00014F3E" w:rsidP="003958F0">
      <w:pPr>
        <w:spacing w:after="0" w:line="240" w:lineRule="auto"/>
      </w:pPr>
      <w:r>
        <w:separator/>
      </w:r>
    </w:p>
  </w:endnote>
  <w:endnote w:type="continuationSeparator" w:id="0">
    <w:p w:rsidR="00014F3E" w:rsidRDefault="00014F3E" w:rsidP="00395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F09" w:rsidRDefault="00D52F09">
    <w:pPr>
      <w:pStyle w:val="Footer"/>
    </w:pPr>
    <w:r>
      <w:rPr>
        <w:noProof/>
        <w:color w:val="5B9BD5" w:themeColor="accent1"/>
        <w:lang w:val="en-US"/>
      </w:rPr>
      <mc:AlternateContent>
        <mc:Choice Requires="wps">
          <w:drawing>
            <wp:anchor distT="0" distB="0" distL="114300" distR="114300" simplePos="0" relativeHeight="251659264" behindDoc="0" locked="0" layoutInCell="1" allowOverlap="1" wp14:anchorId="3F73F428" wp14:editId="5E6A789F">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8FEAD10"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5B9BD5" w:themeColor="accent1"/>
      </w:rPr>
      <w:t xml:space="preserve"> </w:t>
    </w:r>
    <w:r>
      <w:rPr>
        <w:rFonts w:asciiTheme="majorHAnsi" w:eastAsiaTheme="majorEastAsia" w:hAnsiTheme="majorHAnsi" w:cstheme="majorBidi"/>
        <w:color w:val="5B9BD5" w:themeColor="accent1"/>
        <w:sz w:val="20"/>
        <w:szCs w:val="20"/>
      </w:rPr>
      <w:t xml:space="preserve">pg. </w:t>
    </w:r>
    <w:r>
      <w:rPr>
        <w:rFonts w:eastAsiaTheme="minorEastAsia"/>
        <w:color w:val="5B9BD5" w:themeColor="accent1"/>
        <w:sz w:val="20"/>
        <w:szCs w:val="20"/>
      </w:rPr>
      <w:fldChar w:fldCharType="begin"/>
    </w:r>
    <w:r>
      <w:rPr>
        <w:color w:val="5B9BD5" w:themeColor="accent1"/>
        <w:sz w:val="20"/>
        <w:szCs w:val="20"/>
      </w:rPr>
      <w:instrText xml:space="preserve"> PAGE    \* MERGEFORMAT </w:instrText>
    </w:r>
    <w:r>
      <w:rPr>
        <w:rFonts w:eastAsiaTheme="minorEastAsia"/>
        <w:color w:val="5B9BD5" w:themeColor="accent1"/>
        <w:sz w:val="20"/>
        <w:szCs w:val="20"/>
      </w:rPr>
      <w:fldChar w:fldCharType="separate"/>
    </w:r>
    <w:r w:rsidR="00592F0C" w:rsidRPr="00592F0C">
      <w:rPr>
        <w:rFonts w:asciiTheme="majorHAnsi" w:eastAsiaTheme="majorEastAsia" w:hAnsiTheme="majorHAnsi" w:cstheme="majorBidi"/>
        <w:noProof/>
        <w:color w:val="5B9BD5" w:themeColor="accent1"/>
        <w:sz w:val="20"/>
        <w:szCs w:val="20"/>
      </w:rPr>
      <w:t>1</w:t>
    </w:r>
    <w:r>
      <w:rPr>
        <w:rFonts w:asciiTheme="majorHAnsi" w:eastAsiaTheme="majorEastAsia" w:hAnsiTheme="majorHAnsi" w:cstheme="majorBidi"/>
        <w:noProof/>
        <w:color w:val="5B9BD5" w:themeColor="accent1"/>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F3E" w:rsidRDefault="00014F3E" w:rsidP="003958F0">
      <w:pPr>
        <w:spacing w:after="0" w:line="240" w:lineRule="auto"/>
      </w:pPr>
      <w:r>
        <w:separator/>
      </w:r>
    </w:p>
  </w:footnote>
  <w:footnote w:type="continuationSeparator" w:id="0">
    <w:p w:rsidR="00014F3E" w:rsidRDefault="00014F3E" w:rsidP="003958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43C69"/>
    <w:multiLevelType w:val="multilevel"/>
    <w:tmpl w:val="3B34B2A0"/>
    <w:lvl w:ilvl="0">
      <w:start w:val="1"/>
      <w:numFmt w:val="upperRoman"/>
      <w:lvlText w:val="%1."/>
      <w:lvlJc w:val="right"/>
      <w:pPr>
        <w:ind w:left="720" w:hanging="360"/>
      </w:pPr>
      <w:rPr>
        <w:rFonts w:hint="default"/>
        <w:b/>
        <w:color w:val="auto"/>
        <w:sz w:val="28"/>
        <w:szCs w:val="28"/>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31844427"/>
    <w:multiLevelType w:val="multilevel"/>
    <w:tmpl w:val="C588690A"/>
    <w:lvl w:ilvl="0">
      <w:start w:val="1"/>
      <w:numFmt w:val="decimal"/>
      <w:lvlText w:val="%1."/>
      <w:lvlJc w:val="left"/>
      <w:pPr>
        <w:ind w:left="360" w:hanging="360"/>
      </w:pPr>
    </w:lvl>
    <w:lvl w:ilvl="1">
      <w:start w:val="5"/>
      <w:numFmt w:val="decimal"/>
      <w:isLgl/>
      <w:lvlText w:val="%1.%2"/>
      <w:lvlJc w:val="left"/>
      <w:pPr>
        <w:ind w:left="450" w:hanging="360"/>
      </w:pPr>
      <w:rPr>
        <w:rFonts w:hint="default"/>
        <w:b/>
      </w:rPr>
    </w:lvl>
    <w:lvl w:ilvl="2">
      <w:start w:val="1"/>
      <w:numFmt w:val="decimal"/>
      <w:isLgl/>
      <w:lvlText w:val="%1.%2.%3"/>
      <w:lvlJc w:val="left"/>
      <w:pPr>
        <w:ind w:left="900" w:hanging="720"/>
      </w:pPr>
      <w:rPr>
        <w:rFonts w:hint="default"/>
        <w:b/>
      </w:rPr>
    </w:lvl>
    <w:lvl w:ilvl="3">
      <w:start w:val="1"/>
      <w:numFmt w:val="decimal"/>
      <w:isLgl/>
      <w:lvlText w:val="%1.%2.%3.%4"/>
      <w:lvlJc w:val="left"/>
      <w:pPr>
        <w:ind w:left="99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530" w:hanging="1080"/>
      </w:pPr>
      <w:rPr>
        <w:rFonts w:hint="default"/>
        <w:b/>
      </w:rPr>
    </w:lvl>
    <w:lvl w:ilvl="6">
      <w:start w:val="1"/>
      <w:numFmt w:val="decimal"/>
      <w:isLgl/>
      <w:lvlText w:val="%1.%2.%3.%4.%5.%6.%7"/>
      <w:lvlJc w:val="left"/>
      <w:pPr>
        <w:ind w:left="1980" w:hanging="1440"/>
      </w:pPr>
      <w:rPr>
        <w:rFonts w:hint="default"/>
        <w:b/>
      </w:rPr>
    </w:lvl>
    <w:lvl w:ilvl="7">
      <w:start w:val="1"/>
      <w:numFmt w:val="decimal"/>
      <w:isLgl/>
      <w:lvlText w:val="%1.%2.%3.%4.%5.%6.%7.%8"/>
      <w:lvlJc w:val="left"/>
      <w:pPr>
        <w:ind w:left="2070" w:hanging="1440"/>
      </w:pPr>
      <w:rPr>
        <w:rFonts w:hint="default"/>
        <w:b/>
      </w:rPr>
    </w:lvl>
    <w:lvl w:ilvl="8">
      <w:start w:val="1"/>
      <w:numFmt w:val="decimal"/>
      <w:isLgl/>
      <w:lvlText w:val="%1.%2.%3.%4.%5.%6.%7.%8.%9"/>
      <w:lvlJc w:val="left"/>
      <w:pPr>
        <w:ind w:left="2520" w:hanging="1800"/>
      </w:pPr>
      <w:rPr>
        <w:rFonts w:hint="default"/>
        <w:b/>
      </w:rPr>
    </w:lvl>
  </w:abstractNum>
  <w:abstractNum w:abstractNumId="2" w15:restartNumberingAfterBreak="0">
    <w:nsid w:val="36882CBC"/>
    <w:multiLevelType w:val="hybridMultilevel"/>
    <w:tmpl w:val="0884FB10"/>
    <w:lvl w:ilvl="0" w:tplc="6C36E850">
      <w:start w:val="1"/>
      <w:numFmt w:val="decimal"/>
      <w:lvlText w:val="3.%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452673C6"/>
    <w:multiLevelType w:val="hybridMultilevel"/>
    <w:tmpl w:val="658C306C"/>
    <w:lvl w:ilvl="0" w:tplc="0409000F">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4" w15:restartNumberingAfterBreak="0">
    <w:nsid w:val="48C85A8D"/>
    <w:multiLevelType w:val="hybridMultilevel"/>
    <w:tmpl w:val="0884FB10"/>
    <w:lvl w:ilvl="0" w:tplc="6C36E850">
      <w:start w:val="1"/>
      <w:numFmt w:val="decimal"/>
      <w:lvlText w:val="3.%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4C5344CC"/>
    <w:multiLevelType w:val="hybridMultilevel"/>
    <w:tmpl w:val="2B2EEF54"/>
    <w:lvl w:ilvl="0" w:tplc="F3FCA23A">
      <w:start w:val="1"/>
      <w:numFmt w:val="decimal"/>
      <w:lvlText w:val="1.%1"/>
      <w:lvlJc w:val="right"/>
      <w:pPr>
        <w:ind w:left="720" w:hanging="360"/>
      </w:pPr>
      <w:rPr>
        <w:rFonts w:hint="default"/>
        <w:b/>
        <w:strike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6CD74BC5"/>
    <w:multiLevelType w:val="hybridMultilevel"/>
    <w:tmpl w:val="F1EC72B4"/>
    <w:lvl w:ilvl="0" w:tplc="6C7A0930">
      <w:start w:val="1"/>
      <w:numFmt w:val="decimal"/>
      <w:lvlText w:val="6.%1"/>
      <w:lvlJc w:val="righ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6F874C13"/>
    <w:multiLevelType w:val="multilevel"/>
    <w:tmpl w:val="3B34B2A0"/>
    <w:lvl w:ilvl="0">
      <w:start w:val="1"/>
      <w:numFmt w:val="upperRoman"/>
      <w:lvlText w:val="%1."/>
      <w:lvlJc w:val="right"/>
      <w:pPr>
        <w:ind w:left="643" w:hanging="360"/>
      </w:pPr>
      <w:rPr>
        <w:rFonts w:hint="default"/>
        <w:b/>
        <w:color w:val="auto"/>
        <w:sz w:val="28"/>
        <w:szCs w:val="28"/>
      </w:rPr>
    </w:lvl>
    <w:lvl w:ilvl="1">
      <w:start w:val="2"/>
      <w:numFmt w:val="decimal"/>
      <w:isLgl/>
      <w:lvlText w:val="%1.%2."/>
      <w:lvlJc w:val="left"/>
      <w:pPr>
        <w:ind w:left="1003" w:hanging="72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363" w:hanging="108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723" w:hanging="1440"/>
      </w:pPr>
      <w:rPr>
        <w:rFonts w:hint="default"/>
      </w:rPr>
    </w:lvl>
    <w:lvl w:ilvl="6">
      <w:start w:val="1"/>
      <w:numFmt w:val="decimal"/>
      <w:isLgl/>
      <w:lvlText w:val="%1.%2.%3.%4.%5.%6.%7."/>
      <w:lvlJc w:val="left"/>
      <w:pPr>
        <w:ind w:left="2083" w:hanging="1800"/>
      </w:pPr>
      <w:rPr>
        <w:rFonts w:hint="default"/>
      </w:rPr>
    </w:lvl>
    <w:lvl w:ilvl="7">
      <w:start w:val="1"/>
      <w:numFmt w:val="decimal"/>
      <w:isLgl/>
      <w:lvlText w:val="%1.%2.%3.%4.%5.%6.%7.%8."/>
      <w:lvlJc w:val="left"/>
      <w:pPr>
        <w:ind w:left="2083" w:hanging="1800"/>
      </w:pPr>
      <w:rPr>
        <w:rFonts w:hint="default"/>
      </w:rPr>
    </w:lvl>
    <w:lvl w:ilvl="8">
      <w:start w:val="1"/>
      <w:numFmt w:val="decimal"/>
      <w:isLgl/>
      <w:lvlText w:val="%1.%2.%3.%4.%5.%6.%7.%8.%9."/>
      <w:lvlJc w:val="left"/>
      <w:pPr>
        <w:ind w:left="2443" w:hanging="2160"/>
      </w:pPr>
      <w:rPr>
        <w:rFonts w:hint="default"/>
      </w:rPr>
    </w:lvl>
  </w:abstractNum>
  <w:abstractNum w:abstractNumId="8" w15:restartNumberingAfterBreak="0">
    <w:nsid w:val="738E53C9"/>
    <w:multiLevelType w:val="hybridMultilevel"/>
    <w:tmpl w:val="24B23C50"/>
    <w:lvl w:ilvl="0" w:tplc="0409000F">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9" w15:restartNumberingAfterBreak="0">
    <w:nsid w:val="7FB9384E"/>
    <w:multiLevelType w:val="hybridMultilevel"/>
    <w:tmpl w:val="D90E970E"/>
    <w:lvl w:ilvl="0" w:tplc="7F4AA482">
      <w:start w:val="1"/>
      <w:numFmt w:val="decimal"/>
      <w:lvlText w:val="4.%1"/>
      <w:lvlJc w:val="right"/>
      <w:pPr>
        <w:ind w:left="720" w:hanging="360"/>
      </w:pPr>
      <w:rPr>
        <w:rFonts w:hint="default"/>
        <w:b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5"/>
  </w:num>
  <w:num w:numId="5">
    <w:abstractNumId w:val="7"/>
  </w:num>
  <w:num w:numId="6">
    <w:abstractNumId w:val="6"/>
  </w:num>
  <w:num w:numId="7">
    <w:abstractNumId w:val="8"/>
  </w:num>
  <w:num w:numId="8">
    <w:abstractNumId w:val="3"/>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CC3"/>
    <w:rsid w:val="00014F3E"/>
    <w:rsid w:val="00035B14"/>
    <w:rsid w:val="000619DE"/>
    <w:rsid w:val="001648E2"/>
    <w:rsid w:val="00304A36"/>
    <w:rsid w:val="003958F0"/>
    <w:rsid w:val="00592F0C"/>
    <w:rsid w:val="00593D8A"/>
    <w:rsid w:val="00664726"/>
    <w:rsid w:val="006D4659"/>
    <w:rsid w:val="00795CC3"/>
    <w:rsid w:val="007F0012"/>
    <w:rsid w:val="00856C18"/>
    <w:rsid w:val="00867AEA"/>
    <w:rsid w:val="0090785D"/>
    <w:rsid w:val="00943158"/>
    <w:rsid w:val="009A3A10"/>
    <w:rsid w:val="00BB6AB4"/>
    <w:rsid w:val="00BC0C8C"/>
    <w:rsid w:val="00C869D5"/>
    <w:rsid w:val="00D52F09"/>
    <w:rsid w:val="00DB72AF"/>
    <w:rsid w:val="00EF46F4"/>
    <w:rsid w:val="00F22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148787"/>
  <w15:docId w15:val="{E6B6BFD7-3E1D-4E95-9DBC-3A487E913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6AB4"/>
    <w:pPr>
      <w:spacing w:after="200" w:line="276" w:lineRule="auto"/>
    </w:pPr>
    <w:rPr>
      <w:lang w:val="ro-RO"/>
    </w:rPr>
  </w:style>
  <w:style w:type="paragraph" w:styleId="Heading3">
    <w:name w:val="heading 3"/>
    <w:basedOn w:val="Normal"/>
    <w:next w:val="Normal"/>
    <w:link w:val="Heading3Char"/>
    <w:qFormat/>
    <w:rsid w:val="00BB6AB4"/>
    <w:pPr>
      <w:keepNext/>
      <w:spacing w:before="240" w:after="60" w:line="240" w:lineRule="auto"/>
      <w:outlineLvl w:val="2"/>
    </w:pPr>
    <w:rPr>
      <w:rFonts w:ascii="Arial" w:eastAsia="Times New Roman" w:hAnsi="Arial" w:cs="Arial"/>
      <w:b/>
      <w:bCs/>
      <w:noProo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B6AB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Bullet Number,List Paragraph1,lp1,lp11,List Paragraph11,Use Case List Paragraph,Num Bullet 1,Liste 1,Colorful List - Accent 11,Medium Grid 1 - Accent 21,Header bold,body 2,Normal bullet 2,Lettre d'introduction,Lista 1"/>
    <w:basedOn w:val="Normal"/>
    <w:link w:val="ListParagraphChar"/>
    <w:uiPriority w:val="34"/>
    <w:qFormat/>
    <w:rsid w:val="00BB6AB4"/>
    <w:pPr>
      <w:ind w:left="720"/>
      <w:contextualSpacing/>
    </w:pPr>
    <w:rPr>
      <w:rFonts w:ascii="Calibri" w:eastAsia="Times New Roman" w:hAnsi="Calibri" w:cs="Times New Roman"/>
      <w:lang w:val="en-US"/>
    </w:rPr>
  </w:style>
  <w:style w:type="character" w:customStyle="1" w:styleId="ListParagraphChar">
    <w:name w:val="List Paragraph Char"/>
    <w:aliases w:val="Forth level Char,Bullet Number Char,List Paragraph1 Char,lp1 Char,lp11 Char,List Paragraph11 Char,Use Case List Paragraph Char,Num Bullet 1 Char,Liste 1 Char,Colorful List - Accent 11 Char,Medium Grid 1 - Accent 21 Char,body 2 Char"/>
    <w:link w:val="ListParagraph"/>
    <w:uiPriority w:val="34"/>
    <w:locked/>
    <w:rsid w:val="00BB6AB4"/>
    <w:rPr>
      <w:rFonts w:ascii="Calibri" w:eastAsia="Times New Roman" w:hAnsi="Calibri" w:cs="Times New Roman"/>
    </w:rPr>
  </w:style>
  <w:style w:type="character" w:customStyle="1" w:styleId="Heading3Char">
    <w:name w:val="Heading 3 Char"/>
    <w:basedOn w:val="DefaultParagraphFont"/>
    <w:link w:val="Heading3"/>
    <w:rsid w:val="00BB6AB4"/>
    <w:rPr>
      <w:rFonts w:ascii="Arial" w:eastAsia="Times New Roman" w:hAnsi="Arial" w:cs="Arial"/>
      <w:b/>
      <w:bCs/>
      <w:noProof/>
      <w:sz w:val="26"/>
      <w:szCs w:val="26"/>
      <w:lang w:val="ro-RO"/>
    </w:rPr>
  </w:style>
  <w:style w:type="paragraph" w:styleId="Header">
    <w:name w:val="header"/>
    <w:basedOn w:val="Normal"/>
    <w:link w:val="HeaderChar"/>
    <w:uiPriority w:val="99"/>
    <w:unhideWhenUsed/>
    <w:rsid w:val="003958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8F0"/>
    <w:rPr>
      <w:lang w:val="ro-RO"/>
    </w:rPr>
  </w:style>
  <w:style w:type="paragraph" w:styleId="Footer">
    <w:name w:val="footer"/>
    <w:basedOn w:val="Normal"/>
    <w:link w:val="FooterChar"/>
    <w:uiPriority w:val="99"/>
    <w:unhideWhenUsed/>
    <w:rsid w:val="003958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8F0"/>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8</Pages>
  <Words>1144</Words>
  <Characters>6525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flavia.ficut</dc:creator>
  <cp:keywords/>
  <dc:description/>
  <cp:lastModifiedBy>flavia.ficut</cp:lastModifiedBy>
  <cp:revision>17</cp:revision>
  <dcterms:created xsi:type="dcterms:W3CDTF">2025-11-05T09:15:00Z</dcterms:created>
  <dcterms:modified xsi:type="dcterms:W3CDTF">2025-11-07T06:45:00Z</dcterms:modified>
</cp:coreProperties>
</file>